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12C" w:rsidRPr="00CD3944" w:rsidRDefault="000B035A" w:rsidP="00ED012C">
      <w:pPr>
        <w:pStyle w:val="a3"/>
        <w:spacing w:beforeLines="25" w:before="90" w:afterLines="25" w:after="90" w:line="0" w:lineRule="atLeast"/>
        <w:jc w:val="center"/>
        <w:rPr>
          <w:rFonts w:eastAsia="標楷體" w:hAnsi="標楷體"/>
          <w:b/>
          <w:bCs/>
          <w:kern w:val="0"/>
          <w:sz w:val="32"/>
          <w:szCs w:val="32"/>
          <w:u w:val="single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國立臺中科技大學</w:t>
      </w:r>
      <w:r w:rsidR="008074AA" w:rsidRPr="00CD3944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1</w:t>
      </w:r>
      <w:r w:rsidR="00222722">
        <w:rPr>
          <w:rFonts w:eastAsia="標楷體" w:hAnsi="標楷體"/>
          <w:b/>
          <w:bCs/>
          <w:kern w:val="0"/>
          <w:sz w:val="32"/>
          <w:szCs w:val="32"/>
          <w:u w:val="single"/>
        </w:rPr>
        <w:t>1</w:t>
      </w:r>
      <w:r w:rsidR="00A020E9">
        <w:rPr>
          <w:rFonts w:eastAsia="標楷體" w:hAnsi="標楷體"/>
          <w:b/>
          <w:bCs/>
          <w:kern w:val="0"/>
          <w:sz w:val="32"/>
          <w:szCs w:val="32"/>
          <w:u w:val="single"/>
        </w:rPr>
        <w:t>2</w:t>
      </w:r>
      <w:r w:rsidR="00ED012C" w:rsidRPr="00CD3944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學年度</w:t>
      </w:r>
      <w:r w:rsidRPr="00CD3944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內涵</w:t>
      </w:r>
      <w:r w:rsidR="008074AA" w:rsidRPr="00CD3944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服務學習</w:t>
      </w:r>
      <w:r w:rsidR="009417D7" w:rsidRPr="00CD3944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課程</w:t>
      </w:r>
      <w:r w:rsidR="00A02C57" w:rsidRPr="00CD3944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申請</w:t>
      </w:r>
      <w:r w:rsidR="00564A6E" w:rsidRPr="00CD3944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表</w:t>
      </w:r>
    </w:p>
    <w:p w:rsidR="00ED012C" w:rsidRPr="00903AB1" w:rsidRDefault="00ED012C" w:rsidP="00ED012C">
      <w:pPr>
        <w:spacing w:line="0" w:lineRule="atLeas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26"/>
        <w:gridCol w:w="701"/>
        <w:gridCol w:w="61"/>
        <w:gridCol w:w="261"/>
        <w:gridCol w:w="1248"/>
        <w:gridCol w:w="94"/>
        <w:gridCol w:w="43"/>
        <w:gridCol w:w="946"/>
        <w:gridCol w:w="628"/>
        <w:gridCol w:w="143"/>
        <w:gridCol w:w="750"/>
        <w:gridCol w:w="811"/>
        <w:gridCol w:w="218"/>
        <w:gridCol w:w="332"/>
        <w:gridCol w:w="1317"/>
        <w:gridCol w:w="208"/>
        <w:gridCol w:w="1460"/>
      </w:tblGrid>
      <w:tr w:rsidR="00ED012C" w:rsidRPr="00BC1ABA" w:rsidTr="00827DFD">
        <w:trPr>
          <w:trHeight w:val="20"/>
          <w:jc w:val="center"/>
        </w:trPr>
        <w:tc>
          <w:tcPr>
            <w:tcW w:w="2430" w:type="pct"/>
            <w:gridSpan w:val="10"/>
            <w:shd w:val="clear" w:color="auto" w:fill="auto"/>
            <w:vAlign w:val="center"/>
          </w:tcPr>
          <w:p w:rsidR="00ED012C" w:rsidRPr="00BC1ABA" w:rsidRDefault="00ED012C" w:rsidP="00ED012C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b/>
                <w:kern w:val="0"/>
                <w:sz w:val="20"/>
                <w:szCs w:val="20"/>
              </w:rPr>
              <w:t>一、課程基本資訊</w:t>
            </w: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ED012C" w:rsidRPr="003E7BA4" w:rsidRDefault="00ED012C" w:rsidP="00ED012C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E7BA4">
              <w:rPr>
                <w:rFonts w:eastAsia="標楷體" w:hAnsi="標楷體" w:hint="eastAsia"/>
                <w:kern w:val="0"/>
                <w:sz w:val="20"/>
                <w:szCs w:val="20"/>
              </w:rPr>
              <w:t>開課期別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ED012C" w:rsidRPr="00CD3944" w:rsidRDefault="00ED012C" w:rsidP="00ED012C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  <w:r w:rsidRPr="00CD3944">
              <w:rPr>
                <w:rFonts w:eastAsia="標楷體" w:hAnsi="標楷體"/>
                <w:kern w:val="0"/>
                <w:sz w:val="20"/>
                <w:szCs w:val="20"/>
              </w:rPr>
              <w:t>□</w:t>
            </w:r>
            <w:r w:rsidRPr="00CD3944">
              <w:rPr>
                <w:rFonts w:eastAsia="標楷體" w:hAnsi="標楷體" w:hint="eastAsia"/>
                <w:kern w:val="0"/>
                <w:sz w:val="20"/>
                <w:szCs w:val="20"/>
              </w:rPr>
              <w:t>上學期</w:t>
            </w:r>
            <w:r w:rsidRPr="00CD3944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CD3944">
              <w:rPr>
                <w:rFonts w:eastAsia="標楷體" w:hAnsi="標楷體"/>
                <w:kern w:val="0"/>
                <w:sz w:val="20"/>
                <w:szCs w:val="20"/>
              </w:rPr>
              <w:t>□</w:t>
            </w:r>
            <w:r w:rsidRPr="00CD3944">
              <w:rPr>
                <w:rFonts w:eastAsia="標楷體" w:hAnsi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ED012C" w:rsidRPr="00BC1ABA" w:rsidTr="00AF3F91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ED012C" w:rsidRPr="00BC1ABA" w:rsidRDefault="00ED012C" w:rsidP="00ED012C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:rsidR="00ED012C" w:rsidRPr="0014201F" w:rsidRDefault="00ED012C" w:rsidP="00ED012C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ED012C" w:rsidRPr="00BA5A63" w:rsidRDefault="006A1DBB" w:rsidP="00E658E1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服務學習師資培訓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ED012C" w:rsidRPr="001C329E" w:rsidRDefault="00ED012C" w:rsidP="006A1DB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>□</w:t>
            </w:r>
            <w:r w:rsidR="00EE3A05">
              <w:rPr>
                <w:rFonts w:eastAsia="標楷體" w:hint="eastAsia"/>
                <w:kern w:val="0"/>
                <w:sz w:val="20"/>
                <w:szCs w:val="20"/>
              </w:rPr>
              <w:t>曾</w:t>
            </w:r>
            <w:r w:rsidR="006A1DBB">
              <w:rPr>
                <w:rFonts w:eastAsia="標楷體" w:hint="eastAsia"/>
                <w:kern w:val="0"/>
                <w:sz w:val="20"/>
                <w:szCs w:val="20"/>
              </w:rPr>
              <w:t>參加過</w:t>
            </w:r>
            <w:r w:rsidRPr="001C32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□</w:t>
            </w:r>
            <w:r w:rsidR="006A1DB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未參加過</w:t>
            </w:r>
          </w:p>
        </w:tc>
      </w:tr>
      <w:tr w:rsidR="00ED012C" w:rsidRPr="00BC1ABA" w:rsidTr="00AF3F91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ED012C" w:rsidRPr="00BC1ABA" w:rsidRDefault="00ED012C" w:rsidP="00ED012C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開課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:rsidR="00ED012C" w:rsidRPr="0014201F" w:rsidRDefault="00ED012C" w:rsidP="00ED012C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ED012C" w:rsidRPr="00BC1ABA" w:rsidRDefault="00ED012C" w:rsidP="00E658E1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7D9B">
              <w:rPr>
                <w:rFonts w:eastAsia="標楷體" w:hAnsi="標楷體" w:hint="eastAsia"/>
                <w:kern w:val="0"/>
                <w:sz w:val="20"/>
                <w:szCs w:val="20"/>
              </w:rPr>
              <w:t>課程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屬性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ED012C" w:rsidRPr="001C329E" w:rsidRDefault="00ED012C" w:rsidP="00ED012C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>□專業課程</w:t>
            </w: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 xml:space="preserve">   </w:t>
            </w:r>
            <w:r w:rsidRPr="001C32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□通識課程</w:t>
            </w:r>
          </w:p>
        </w:tc>
      </w:tr>
      <w:tr w:rsidR="00DF6A6D" w:rsidRPr="00BC1ABA" w:rsidTr="00AF3F91">
        <w:trPr>
          <w:trHeight w:val="20"/>
          <w:jc w:val="center"/>
        </w:trPr>
        <w:tc>
          <w:tcPr>
            <w:tcW w:w="979" w:type="pct"/>
            <w:gridSpan w:val="5"/>
            <w:vMerge w:val="restart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任課老師</w:t>
            </w:r>
          </w:p>
        </w:tc>
        <w:tc>
          <w:tcPr>
            <w:tcW w:w="1451" w:type="pct"/>
            <w:gridSpan w:val="5"/>
            <w:vMerge w:val="restart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DF6A6D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系所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DF6A6D" w:rsidRPr="001C329E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DF6A6D" w:rsidRPr="00BC1ABA" w:rsidTr="00AF3F91">
        <w:trPr>
          <w:trHeight w:val="20"/>
          <w:jc w:val="center"/>
        </w:trPr>
        <w:tc>
          <w:tcPr>
            <w:tcW w:w="979" w:type="pct"/>
            <w:gridSpan w:val="5"/>
            <w:vMerge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gridSpan w:val="5"/>
            <w:vMerge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DF6A6D" w:rsidRPr="00231813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辦公室</w:t>
            </w:r>
            <w:r>
              <w:rPr>
                <w:rFonts w:eastAsia="標楷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手機</w:t>
            </w:r>
            <w:r>
              <w:rPr>
                <w:rFonts w:eastAsia="標楷體"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DF6A6D" w:rsidRPr="00BC1ABA" w:rsidTr="00AF3F91">
        <w:trPr>
          <w:trHeight w:val="20"/>
          <w:jc w:val="center"/>
        </w:trPr>
        <w:tc>
          <w:tcPr>
            <w:tcW w:w="979" w:type="pct"/>
            <w:gridSpan w:val="5"/>
            <w:vMerge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gridSpan w:val="5"/>
            <w:vMerge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DF6A6D" w:rsidRPr="001C329E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DF6A6D" w:rsidRPr="00BC1ABA" w:rsidTr="00AF3F91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開課年級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DF6A6D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必</w:t>
            </w:r>
            <w:r w:rsidRPr="00BC1ABA">
              <w:rPr>
                <w:rFonts w:eastAsia="標楷體"/>
                <w:kern w:val="0"/>
                <w:sz w:val="20"/>
                <w:szCs w:val="20"/>
              </w:rPr>
              <w:t>/</w:t>
            </w: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選修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DF6A6D" w:rsidRPr="001C329E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>□必修</w:t>
            </w: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1C32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□選修</w:t>
            </w:r>
          </w:p>
        </w:tc>
      </w:tr>
      <w:tr w:rsidR="00DF6A6D" w:rsidRPr="00BC1ABA" w:rsidTr="00AF3F91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學分數</w:t>
            </w:r>
            <w:r w:rsidRPr="00BC1ABA">
              <w:rPr>
                <w:rFonts w:eastAsia="標楷體"/>
                <w:kern w:val="0"/>
                <w:sz w:val="20"/>
                <w:szCs w:val="20"/>
              </w:rPr>
              <w:t>/</w:t>
            </w: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DF6A6D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kern w:val="0"/>
                <w:sz w:val="20"/>
                <w:szCs w:val="20"/>
              </w:rPr>
              <w:t>修課人數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DF6A6D" w:rsidRPr="001C329E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DF6A6D" w:rsidRPr="00BC1ABA" w:rsidTr="00AF3F91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DF6A6D" w:rsidRPr="00BC1ABA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每學期服務次數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:rsidR="00DF6A6D" w:rsidRPr="00BA5A63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DF6A6D" w:rsidRPr="001C329E" w:rsidRDefault="00DF6A6D" w:rsidP="00DF6A6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1C329E">
              <w:rPr>
                <w:rFonts w:eastAsia="標楷體" w:hAnsi="標楷體" w:hint="eastAsia"/>
                <w:kern w:val="0"/>
                <w:sz w:val="20"/>
                <w:szCs w:val="20"/>
              </w:rPr>
              <w:t>服務單位如何擇定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DF6A6D" w:rsidRPr="001C329E" w:rsidRDefault="00DF6A6D" w:rsidP="00DF6A6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>□學生</w:t>
            </w: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1C32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□教師  □學校安排</w:t>
            </w:r>
          </w:p>
        </w:tc>
      </w:tr>
      <w:tr w:rsidR="00DF6A6D" w:rsidRPr="00BC1ABA" w:rsidTr="00AF3F91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DF6A6D" w:rsidRPr="00BC1ABA" w:rsidRDefault="00DF6A6D" w:rsidP="00E658E1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每</w:t>
            </w:r>
            <w:r w:rsidRPr="00BC1ABA">
              <w:rPr>
                <w:rFonts w:eastAsia="標楷體" w:hAnsi="標楷體" w:hint="eastAsia"/>
                <w:kern w:val="0"/>
                <w:sz w:val="20"/>
                <w:szCs w:val="20"/>
              </w:rPr>
              <w:t>次</w:t>
            </w: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服務時數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:rsidR="00DF6A6D" w:rsidRDefault="00DF6A6D" w:rsidP="00ED012C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DF6A6D" w:rsidRPr="001C329E" w:rsidRDefault="00DF6A6D" w:rsidP="00E658E1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1C329E">
              <w:rPr>
                <w:rFonts w:eastAsia="標楷體" w:hAnsi="標楷體" w:hint="eastAsia"/>
                <w:kern w:val="0"/>
                <w:sz w:val="20"/>
                <w:szCs w:val="20"/>
              </w:rPr>
              <w:t>服務時段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DF6A6D" w:rsidRPr="001C329E" w:rsidRDefault="00DF6A6D" w:rsidP="00ED012C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329E">
              <w:rPr>
                <w:rFonts w:eastAsia="標楷體" w:hAnsi="標楷體" w:hint="eastAsia"/>
                <w:kern w:val="0"/>
                <w:sz w:val="20"/>
                <w:szCs w:val="20"/>
              </w:rPr>
              <w:t>□課堂</w:t>
            </w:r>
            <w:r w:rsidRPr="001C329E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1C32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□</w:t>
            </w:r>
            <w:r w:rsidRPr="001C329E">
              <w:rPr>
                <w:rFonts w:eastAsia="標楷體" w:hAnsi="標楷體" w:hint="eastAsia"/>
                <w:kern w:val="0"/>
                <w:sz w:val="20"/>
                <w:szCs w:val="20"/>
              </w:rPr>
              <w:t>課餘時間</w:t>
            </w:r>
          </w:p>
        </w:tc>
      </w:tr>
      <w:tr w:rsidR="007B5B4B" w:rsidRPr="00BC1ABA" w:rsidTr="00AF3F91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7B5B4B" w:rsidRPr="00BC1ABA" w:rsidRDefault="007B5B4B" w:rsidP="00007A2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總計服務時數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:rsidR="007B5B4B" w:rsidRPr="0066599D" w:rsidRDefault="00007A2B" w:rsidP="007B5B4B">
            <w:pPr>
              <w:widowControl/>
              <w:spacing w:beforeLines="5" w:before="18" w:afterLines="5" w:after="18" w:line="0" w:lineRule="atLeast"/>
              <w:ind w:left="184" w:rightChars="45" w:right="108" w:hangingChars="92" w:hanging="184"/>
              <w:rPr>
                <w:rFonts w:eastAsia="標楷體"/>
                <w:kern w:val="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每人</w:t>
            </w:r>
            <w:r>
              <w:rPr>
                <w:rFonts w:eastAsia="標楷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007A2B">
              <w:rPr>
                <w:rFonts w:eastAsia="標楷體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是否有固定服務時間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7B5B4B" w:rsidRPr="0066599D" w:rsidRDefault="007B5B4B" w:rsidP="007B5B4B">
            <w:pPr>
              <w:widowControl/>
              <w:spacing w:beforeLines="5" w:before="18" w:afterLines="5" w:after="18" w:line="0" w:lineRule="atLeast"/>
              <w:ind w:left="184" w:rightChars="45" w:right="108" w:hangingChars="92" w:hanging="184"/>
              <w:rPr>
                <w:rFonts w:eastAsia="標楷體"/>
                <w:kern w:val="0"/>
                <w:sz w:val="20"/>
                <w:szCs w:val="20"/>
                <w:u w:val="single"/>
              </w:rPr>
            </w:pP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>□是</w:t>
            </w:r>
            <w:r w:rsidRPr="001C329E">
              <w:rPr>
                <w:rFonts w:eastAsia="標楷體" w:hint="eastAsia"/>
                <w:kern w:val="0"/>
                <w:sz w:val="20"/>
                <w:szCs w:val="20"/>
              </w:rPr>
              <w:t xml:space="preserve">   </w:t>
            </w:r>
            <w:r w:rsidRPr="001C32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□否</w:t>
            </w:r>
          </w:p>
        </w:tc>
      </w:tr>
      <w:tr w:rsidR="007B5B4B" w:rsidRPr="00BC1ABA" w:rsidTr="00406DEC">
        <w:trPr>
          <w:trHeight w:val="20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b/>
                <w:kern w:val="0"/>
                <w:sz w:val="20"/>
                <w:szCs w:val="20"/>
              </w:rPr>
              <w:t>二、</w:t>
            </w:r>
            <w:r w:rsidRPr="00F9725A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課程符合通識中心核心能力之向度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(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請填寫百分比，總計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100%)</w:t>
            </w:r>
          </w:p>
        </w:tc>
      </w:tr>
      <w:tr w:rsidR="007B5B4B" w:rsidRPr="00BC1ABA" w:rsidTr="00D925D5">
        <w:trPr>
          <w:trHeight w:val="338"/>
          <w:jc w:val="center"/>
        </w:trPr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F9725A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01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 w:rsidRPr="00F9725A">
              <w:rPr>
                <w:rFonts w:eastAsia="標楷體" w:hint="eastAsia"/>
                <w:sz w:val="20"/>
                <w:szCs w:val="20"/>
              </w:rPr>
              <w:t>G1</w:t>
            </w:r>
            <w:r w:rsidRPr="00F9725A">
              <w:rPr>
                <w:rFonts w:eastAsia="標楷體" w:hint="eastAsia"/>
                <w:sz w:val="20"/>
                <w:szCs w:val="20"/>
              </w:rPr>
              <w:t>自我意識覺醒與自我反省能力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 w:rsidRPr="00F9725A">
              <w:rPr>
                <w:rFonts w:eastAsia="標楷體" w:hint="eastAsia"/>
                <w:sz w:val="20"/>
                <w:szCs w:val="20"/>
              </w:rPr>
              <w:t>G6</w:t>
            </w:r>
            <w:r w:rsidRPr="00F9725A">
              <w:rPr>
                <w:rFonts w:eastAsia="標楷體" w:hint="eastAsia"/>
                <w:sz w:val="20"/>
                <w:szCs w:val="20"/>
              </w:rPr>
              <w:t>科技與科學素養</w:t>
            </w:r>
          </w:p>
        </w:tc>
      </w:tr>
      <w:tr w:rsidR="007B5B4B" w:rsidRPr="00BC1ABA" w:rsidTr="00D925D5">
        <w:trPr>
          <w:trHeight w:val="336"/>
          <w:jc w:val="center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0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4B" w:rsidRPr="00AE302C" w:rsidRDefault="007B5B4B" w:rsidP="007B5B4B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G2</w:t>
            </w:r>
            <w:r w:rsidRPr="00AE302C">
              <w:rPr>
                <w:rFonts w:eastAsia="標楷體" w:hint="eastAsia"/>
                <w:color w:val="000000"/>
                <w:sz w:val="20"/>
                <w:szCs w:val="20"/>
              </w:rPr>
              <w:t>獨立思考與表達溝通思維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 w:rsidRPr="00F9725A">
              <w:rPr>
                <w:rFonts w:eastAsia="標楷體" w:hint="eastAsia"/>
                <w:sz w:val="20"/>
                <w:szCs w:val="20"/>
              </w:rPr>
              <w:t>G7</w:t>
            </w:r>
            <w:r w:rsidRPr="00F9725A">
              <w:rPr>
                <w:rFonts w:eastAsia="標楷體" w:hint="eastAsia"/>
                <w:sz w:val="20"/>
                <w:szCs w:val="20"/>
              </w:rPr>
              <w:t>生命與社會人文關懷</w:t>
            </w:r>
          </w:p>
        </w:tc>
      </w:tr>
      <w:tr w:rsidR="007B5B4B" w:rsidRPr="00BC1ABA" w:rsidTr="00D925D5">
        <w:trPr>
          <w:trHeight w:val="336"/>
          <w:jc w:val="center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0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4B" w:rsidRPr="00AE302C" w:rsidRDefault="007B5B4B" w:rsidP="007B5B4B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G3</w:t>
            </w:r>
            <w:r w:rsidRPr="00AE302C">
              <w:rPr>
                <w:rFonts w:eastAsia="標楷體" w:hint="eastAsia"/>
                <w:color w:val="000000"/>
                <w:sz w:val="20"/>
                <w:szCs w:val="20"/>
              </w:rPr>
              <w:t>品格道德與倫理價值陶冶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 w:rsidRPr="00F9725A">
              <w:rPr>
                <w:rFonts w:eastAsia="標楷體" w:hint="eastAsia"/>
                <w:sz w:val="20"/>
                <w:szCs w:val="20"/>
              </w:rPr>
              <w:t>G8</w:t>
            </w:r>
            <w:r w:rsidRPr="00F9725A">
              <w:rPr>
                <w:rFonts w:eastAsia="標楷體" w:hint="eastAsia"/>
                <w:sz w:val="20"/>
                <w:szCs w:val="20"/>
              </w:rPr>
              <w:t>自然環境的關懷與感知</w:t>
            </w:r>
          </w:p>
        </w:tc>
      </w:tr>
      <w:tr w:rsidR="007B5B4B" w:rsidRPr="00BC1ABA" w:rsidTr="00D925D5">
        <w:trPr>
          <w:trHeight w:val="336"/>
          <w:jc w:val="center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0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4B" w:rsidRPr="00AE302C" w:rsidRDefault="007B5B4B" w:rsidP="007B5B4B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G4</w:t>
            </w:r>
            <w:r w:rsidRPr="00AE302C">
              <w:rPr>
                <w:rFonts w:eastAsia="標楷體" w:hint="eastAsia"/>
                <w:color w:val="000000"/>
                <w:sz w:val="20"/>
                <w:szCs w:val="20"/>
              </w:rPr>
              <w:t>宏觀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的</w:t>
            </w:r>
            <w:r w:rsidRPr="00AE302C">
              <w:rPr>
                <w:rFonts w:eastAsia="標楷體" w:hint="eastAsia"/>
                <w:color w:val="000000"/>
                <w:sz w:val="20"/>
                <w:szCs w:val="20"/>
              </w:rPr>
              <w:t>國際視野與胸襟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 w:rsidRPr="00F9725A">
              <w:rPr>
                <w:rFonts w:eastAsia="標楷體" w:hint="eastAsia"/>
                <w:sz w:val="20"/>
                <w:szCs w:val="20"/>
              </w:rPr>
              <w:t>G9</w:t>
            </w:r>
            <w:r w:rsidRPr="00F9725A">
              <w:rPr>
                <w:rFonts w:eastAsia="標楷體" w:hint="eastAsia"/>
                <w:sz w:val="20"/>
                <w:szCs w:val="20"/>
              </w:rPr>
              <w:t>跨界團隊合作學習能力</w:t>
            </w:r>
          </w:p>
        </w:tc>
      </w:tr>
      <w:tr w:rsidR="007B5B4B" w:rsidRPr="00BC1ABA" w:rsidTr="00D925D5">
        <w:trPr>
          <w:trHeight w:val="336"/>
          <w:jc w:val="center"/>
        </w:trPr>
        <w:tc>
          <w:tcPr>
            <w:tcW w:w="41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0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4B" w:rsidRPr="00AE302C" w:rsidRDefault="007B5B4B" w:rsidP="007B5B4B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G5</w:t>
            </w:r>
            <w:r w:rsidRPr="00AE302C">
              <w:rPr>
                <w:rFonts w:eastAsia="標楷體" w:hint="eastAsia"/>
                <w:color w:val="000000"/>
                <w:sz w:val="20"/>
                <w:szCs w:val="20"/>
              </w:rPr>
              <w:t>民主與多元文化的認同與尊重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B4B" w:rsidRPr="005644C3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  <w:r w:rsidRPr="00F9725A">
              <w:rPr>
                <w:rFonts w:eastAsia="標楷體" w:hint="eastAsia"/>
                <w:sz w:val="20"/>
                <w:szCs w:val="20"/>
              </w:rPr>
              <w:t>G10</w:t>
            </w:r>
            <w:r w:rsidRPr="00F9725A">
              <w:rPr>
                <w:rFonts w:eastAsia="標楷體" w:hint="eastAsia"/>
                <w:sz w:val="20"/>
                <w:szCs w:val="20"/>
              </w:rPr>
              <w:t>美學與多元媒體涵養</w:t>
            </w:r>
          </w:p>
        </w:tc>
      </w:tr>
      <w:tr w:rsidR="007B5B4B" w:rsidRPr="00BC1ABA" w:rsidTr="00E05D4A">
        <w:trPr>
          <w:trHeight w:val="2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課程目標</w:t>
            </w:r>
          </w:p>
        </w:tc>
      </w:tr>
      <w:tr w:rsidR="007B5B4B" w:rsidRPr="00BC1ABA" w:rsidTr="00C0089D">
        <w:trPr>
          <w:trHeight w:val="588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7B5B4B" w:rsidRPr="00BC1ABA" w:rsidTr="00E05D4A">
        <w:trPr>
          <w:trHeight w:val="2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四</w:t>
            </w:r>
            <w:r w:rsidRPr="00BC1ABA">
              <w:rPr>
                <w:rFonts w:eastAsia="標楷體" w:hAnsi="標楷體"/>
                <w:b/>
                <w:kern w:val="0"/>
                <w:sz w:val="20"/>
                <w:szCs w:val="20"/>
              </w:rPr>
              <w:t>、課程內容</w:t>
            </w:r>
          </w:p>
        </w:tc>
      </w:tr>
      <w:tr w:rsidR="007B5B4B" w:rsidRPr="00BC1ABA" w:rsidTr="00E05D4A">
        <w:trPr>
          <w:trHeight w:val="730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7B5B4B" w:rsidRDefault="007B5B4B" w:rsidP="007B5B4B">
            <w:pPr>
              <w:tabs>
                <w:tab w:val="left" w:pos="540"/>
              </w:tabs>
              <w:spacing w:beforeLines="5" w:before="18" w:afterLines="5" w:after="18" w:line="0" w:lineRule="atLeast"/>
              <w:jc w:val="both"/>
              <w:rPr>
                <w:rFonts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（需含專業與服務學習結合，如：透過服務學習活動擴展學生的關懷視野與思維廣度）</w:t>
            </w:r>
          </w:p>
          <w:p w:rsidR="007B5B4B" w:rsidRPr="00DF6A6D" w:rsidRDefault="007B5B4B" w:rsidP="007B5B4B">
            <w:pPr>
              <w:tabs>
                <w:tab w:val="left" w:pos="540"/>
              </w:tabs>
              <w:spacing w:beforeLines="5" w:before="18" w:afterLines="5" w:after="18"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B5B4B" w:rsidRPr="009C1DAD" w:rsidTr="00E05D4A">
        <w:trPr>
          <w:trHeight w:val="2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7B5B4B" w:rsidRPr="009C1DAD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五</w:t>
            </w:r>
            <w:r w:rsidRPr="00BC1ABA">
              <w:rPr>
                <w:rFonts w:eastAsia="標楷體" w:hAnsi="標楷體"/>
                <w:b/>
                <w:kern w:val="0"/>
                <w:sz w:val="20"/>
                <w:szCs w:val="20"/>
              </w:rPr>
              <w:t>、教學策略</w:t>
            </w:r>
          </w:p>
        </w:tc>
      </w:tr>
      <w:tr w:rsidR="007B5B4B" w:rsidRPr="00BC1ABA" w:rsidTr="00E05D4A">
        <w:trPr>
          <w:trHeight w:val="736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7B5B4B" w:rsidRDefault="007B5B4B" w:rsidP="007B5B4B">
            <w:pPr>
              <w:adjustRightInd w:val="0"/>
              <w:spacing w:beforeLines="5" w:before="18" w:afterLines="5" w:after="18" w:line="0" w:lineRule="atLeast"/>
              <w:textAlignment w:val="baseline"/>
              <w:rPr>
                <w:rFonts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（例如：如何透過課堂專業學習達成社區服務之目的、安排課程及服務比重</w:t>
            </w:r>
            <w:r w:rsidRPr="005846B6"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  <w:p w:rsidR="007B5B4B" w:rsidRPr="00DF6A6D" w:rsidRDefault="007B5B4B" w:rsidP="007B5B4B">
            <w:pPr>
              <w:adjustRightInd w:val="0"/>
              <w:spacing w:beforeLines="5" w:before="18" w:afterLines="5" w:after="18" w:line="0" w:lineRule="atLeast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</w:p>
        </w:tc>
      </w:tr>
      <w:tr w:rsidR="007B5B4B" w:rsidRPr="00BC1ABA" w:rsidTr="00E05D4A">
        <w:trPr>
          <w:trHeight w:val="2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7B5B4B" w:rsidRPr="00072E50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9556DC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六</w:t>
            </w:r>
            <w:r w:rsidRPr="009556DC">
              <w:rPr>
                <w:rFonts w:eastAsia="標楷體" w:hAnsi="標楷體"/>
                <w:b/>
                <w:kern w:val="0"/>
                <w:sz w:val="20"/>
                <w:szCs w:val="20"/>
              </w:rPr>
              <w:t>、各階段工作及各週流程</w:t>
            </w:r>
          </w:p>
        </w:tc>
      </w:tr>
      <w:tr w:rsidR="007B5B4B" w:rsidRPr="00BC1ABA" w:rsidTr="00DA3ECF">
        <w:trPr>
          <w:trHeight w:val="20"/>
          <w:jc w:val="center"/>
        </w:trPr>
        <w:tc>
          <w:tcPr>
            <w:tcW w:w="477" w:type="pct"/>
            <w:gridSpan w:val="2"/>
            <w:shd w:val="clear" w:color="auto" w:fill="auto"/>
            <w:vAlign w:val="center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準備</w:t>
            </w:r>
          </w:p>
        </w:tc>
        <w:tc>
          <w:tcPr>
            <w:tcW w:w="1181" w:type="pct"/>
            <w:gridSpan w:val="6"/>
            <w:shd w:val="clear" w:color="auto" w:fill="auto"/>
          </w:tcPr>
          <w:p w:rsidR="007B5B4B" w:rsidRPr="005073DD" w:rsidRDefault="00704B9D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7328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寫大綱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，</w:t>
            </w:r>
            <w:r w:rsidRPr="008E7328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例如：課程安排與規劃</w:t>
            </w:r>
            <w:r w:rsidRPr="008E7328"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</w:t>
            </w:r>
            <w:r w:rsidRPr="008E7328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機構聯繫與分組</w:t>
            </w:r>
            <w:r w:rsidRPr="008E7328"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、活動設計、行前說明</w:t>
            </w:r>
            <w:r w:rsidRPr="008E7328"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8E7328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</w:tc>
        <w:tc>
          <w:tcPr>
            <w:tcW w:w="3342" w:type="pct"/>
            <w:gridSpan w:val="10"/>
            <w:shd w:val="clear" w:color="auto" w:fill="auto"/>
          </w:tcPr>
          <w:p w:rsidR="00704B9D" w:rsidRDefault="00704B9D" w:rsidP="00704B9D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8E7328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寫執行細項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，</w:t>
            </w:r>
            <w:r w:rsidRPr="008E7328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例如：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準備週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○○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基金會洽談合作服務方式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，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並簽訂合作備忘錄</w:t>
            </w:r>
            <w:r w:rsidRPr="008E7328"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8E7328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  <w:p w:rsidR="007B5B4B" w:rsidRPr="001C71F1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第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週</w:t>
            </w:r>
          </w:p>
          <w:p w:rsidR="007B5B4B" w:rsidRPr="001C71F1" w:rsidRDefault="007B5B4B" w:rsidP="00DE21BF">
            <w:pPr>
              <w:widowControl/>
              <w:tabs>
                <w:tab w:val="left" w:pos="1740"/>
              </w:tabs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第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週</w:t>
            </w:r>
          </w:p>
        </w:tc>
      </w:tr>
      <w:tr w:rsidR="007B5B4B" w:rsidRPr="00BC1ABA" w:rsidTr="00DA3ECF">
        <w:trPr>
          <w:trHeight w:val="20"/>
          <w:jc w:val="center"/>
        </w:trPr>
        <w:tc>
          <w:tcPr>
            <w:tcW w:w="477" w:type="pct"/>
            <w:gridSpan w:val="2"/>
            <w:shd w:val="clear" w:color="auto" w:fill="auto"/>
            <w:vAlign w:val="center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服務</w:t>
            </w:r>
          </w:p>
        </w:tc>
        <w:tc>
          <w:tcPr>
            <w:tcW w:w="1181" w:type="pct"/>
            <w:gridSpan w:val="6"/>
            <w:shd w:val="clear" w:color="auto" w:fill="auto"/>
          </w:tcPr>
          <w:p w:rsidR="007B5B4B" w:rsidRPr="005073DD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C0EAB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（例如：服務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性質與</w:t>
            </w:r>
            <w:r w:rsidRPr="00CC0EAB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內容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、執行方式、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分組人數</w:t>
            </w:r>
            <w:r w:rsidRPr="00CC0EAB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…等）</w:t>
            </w:r>
          </w:p>
        </w:tc>
        <w:tc>
          <w:tcPr>
            <w:tcW w:w="3342" w:type="pct"/>
            <w:gridSpan w:val="10"/>
            <w:shd w:val="clear" w:color="auto" w:fill="auto"/>
          </w:tcPr>
          <w:p w:rsidR="007B5B4B" w:rsidRPr="001C71F1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第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週</w:t>
            </w:r>
          </w:p>
          <w:p w:rsidR="007B5B4B" w:rsidRPr="001C71F1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第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週</w:t>
            </w:r>
          </w:p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  <w:p w:rsidR="00704B9D" w:rsidRPr="001C71F1" w:rsidRDefault="00704B9D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</w:p>
        </w:tc>
      </w:tr>
      <w:tr w:rsidR="007B5B4B" w:rsidRPr="00BC1ABA" w:rsidTr="00DA3ECF">
        <w:trPr>
          <w:trHeight w:val="20"/>
          <w:jc w:val="center"/>
        </w:trPr>
        <w:tc>
          <w:tcPr>
            <w:tcW w:w="477" w:type="pct"/>
            <w:gridSpan w:val="2"/>
            <w:shd w:val="clear" w:color="auto" w:fill="auto"/>
            <w:vAlign w:val="center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反省</w:t>
            </w:r>
          </w:p>
        </w:tc>
        <w:tc>
          <w:tcPr>
            <w:tcW w:w="1181" w:type="pct"/>
            <w:gridSpan w:val="6"/>
            <w:shd w:val="clear" w:color="auto" w:fill="auto"/>
          </w:tcPr>
          <w:p w:rsidR="007B5B4B" w:rsidRPr="005073DD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分組反思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心得撰寫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、活動檢討</w:t>
            </w:r>
            <w:r w:rsidRPr="005846B6"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</w:tc>
        <w:tc>
          <w:tcPr>
            <w:tcW w:w="3342" w:type="pct"/>
            <w:gridSpan w:val="10"/>
            <w:shd w:val="clear" w:color="auto" w:fill="auto"/>
          </w:tcPr>
          <w:p w:rsidR="007B5B4B" w:rsidRPr="001C71F1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第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週</w:t>
            </w:r>
          </w:p>
          <w:p w:rsidR="007B5B4B" w:rsidRPr="001C71F1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第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週</w:t>
            </w:r>
          </w:p>
          <w:p w:rsidR="007B5B4B" w:rsidRDefault="007B5B4B" w:rsidP="007B5B4B">
            <w:pPr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  <w:p w:rsidR="007B5B4B" w:rsidRPr="001C71F1" w:rsidRDefault="007B5B4B" w:rsidP="007B5B4B">
            <w:pPr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DA3ECF">
        <w:trPr>
          <w:trHeight w:val="20"/>
          <w:jc w:val="center"/>
        </w:trPr>
        <w:tc>
          <w:tcPr>
            <w:tcW w:w="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B4B" w:rsidRPr="00BC1ABA" w:rsidRDefault="007B5B4B" w:rsidP="007B5B4B">
            <w:pPr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C1ABA">
              <w:rPr>
                <w:rFonts w:eastAsia="標楷體" w:hAnsi="標楷體"/>
                <w:kern w:val="0"/>
                <w:sz w:val="20"/>
                <w:szCs w:val="20"/>
              </w:rPr>
              <w:t>慶賀</w:t>
            </w:r>
          </w:p>
        </w:tc>
        <w:tc>
          <w:tcPr>
            <w:tcW w:w="1181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5B4B" w:rsidRDefault="007B5B4B" w:rsidP="009922B8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上台報告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成果分享及同學表揚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、合作機構出席發表會或製作卡片表達感謝</w:t>
            </w:r>
            <w:r w:rsidRPr="005846B6"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  <w:p w:rsidR="00DE21BF" w:rsidRPr="005073DD" w:rsidRDefault="00DE21BF" w:rsidP="009922B8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42" w:type="pct"/>
            <w:gridSpan w:val="10"/>
            <w:shd w:val="clear" w:color="auto" w:fill="auto"/>
          </w:tcPr>
          <w:p w:rsidR="007B5B4B" w:rsidRPr="001C71F1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第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週</w:t>
            </w:r>
          </w:p>
          <w:p w:rsidR="007B5B4B" w:rsidRPr="001C71F1" w:rsidRDefault="007B5B4B" w:rsidP="007B5B4B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第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1C71F1">
              <w:rPr>
                <w:rFonts w:eastAsia="標楷體" w:hAnsi="標楷體" w:hint="eastAsia"/>
                <w:kern w:val="0"/>
                <w:sz w:val="20"/>
                <w:szCs w:val="20"/>
              </w:rPr>
              <w:t>週</w:t>
            </w:r>
          </w:p>
          <w:p w:rsidR="007B5B4B" w:rsidRDefault="007B5B4B" w:rsidP="007B5B4B">
            <w:pPr>
              <w:spacing w:beforeLines="5" w:before="18" w:afterLines="5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  <w:p w:rsidR="007B5B4B" w:rsidRPr="00BC1ABA" w:rsidRDefault="007B5B4B" w:rsidP="007B5B4B">
            <w:pPr>
              <w:spacing w:beforeLines="5" w:before="18" w:afterLines="5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</w:tr>
      <w:tr w:rsidR="007B5B4B" w:rsidRPr="00BC1ABA" w:rsidTr="00DA3ECF">
        <w:trPr>
          <w:trHeight w:val="20"/>
          <w:jc w:val="center"/>
        </w:trPr>
        <w:tc>
          <w:tcPr>
            <w:tcW w:w="1658" w:type="pct"/>
            <w:gridSpan w:val="8"/>
            <w:shd w:val="clear" w:color="auto" w:fill="auto"/>
            <w:vAlign w:val="center"/>
          </w:tcPr>
          <w:p w:rsidR="007B5B4B" w:rsidRPr="00A561A7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七</w:t>
            </w:r>
            <w:r w:rsidRPr="00BC1ABA">
              <w:rPr>
                <w:rFonts w:eastAsia="標楷體" w:hAnsi="標楷體"/>
                <w:b/>
                <w:kern w:val="0"/>
                <w:sz w:val="20"/>
                <w:szCs w:val="20"/>
              </w:rPr>
              <w:t>、合作機構</w:t>
            </w:r>
          </w:p>
        </w:tc>
        <w:tc>
          <w:tcPr>
            <w:tcW w:w="3342" w:type="pct"/>
            <w:gridSpan w:val="10"/>
            <w:shd w:val="clear" w:color="auto" w:fill="auto"/>
            <w:vAlign w:val="center"/>
          </w:tcPr>
          <w:p w:rsidR="007B5B4B" w:rsidRPr="00FA3FF5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color w:val="0000FF"/>
                <w:kern w:val="0"/>
                <w:sz w:val="20"/>
                <w:szCs w:val="20"/>
              </w:rPr>
            </w:pPr>
            <w:r w:rsidRPr="00DF6A43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◎協力單位合作協議書：</w:t>
            </w:r>
            <w:r w:rsidRPr="003E7BA4">
              <w:rPr>
                <w:rFonts w:eastAsia="標楷體" w:hAnsi="標楷體"/>
                <w:kern w:val="0"/>
                <w:sz w:val="20"/>
                <w:szCs w:val="20"/>
              </w:rPr>
              <w:t>□</w:t>
            </w:r>
            <w:r w:rsidRPr="003E7BA4">
              <w:rPr>
                <w:rFonts w:eastAsia="標楷體" w:hAnsi="標楷體" w:hint="eastAsia"/>
                <w:kern w:val="0"/>
                <w:sz w:val="20"/>
                <w:szCs w:val="20"/>
              </w:rPr>
              <w:t>已簽及附影本乙份</w:t>
            </w:r>
            <w:r w:rsidRPr="003E7BA4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3E7BA4">
              <w:rPr>
                <w:rFonts w:eastAsia="標楷體" w:hAnsi="標楷體"/>
                <w:kern w:val="0"/>
                <w:sz w:val="20"/>
                <w:szCs w:val="20"/>
              </w:rPr>
              <w:t>□</w:t>
            </w:r>
            <w:r w:rsidRPr="003E7BA4">
              <w:rPr>
                <w:rFonts w:eastAsia="標楷體" w:hAnsi="標楷體" w:hint="eastAsia"/>
                <w:kern w:val="0"/>
                <w:sz w:val="20"/>
                <w:szCs w:val="20"/>
              </w:rPr>
              <w:t>未簽</w:t>
            </w:r>
            <w:r w:rsidRPr="003E7BA4">
              <w:rPr>
                <w:rFonts w:eastAsia="標楷體" w:hAnsi="標楷體" w:hint="eastAsia"/>
                <w:kern w:val="0"/>
                <w:sz w:val="20"/>
                <w:szCs w:val="20"/>
              </w:rPr>
              <w:t>,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核准</w:t>
            </w:r>
            <w:r w:rsidRPr="003E7BA4">
              <w:rPr>
                <w:rFonts w:eastAsia="標楷體" w:hAnsi="標楷體" w:hint="eastAsia"/>
                <w:kern w:val="0"/>
                <w:sz w:val="20"/>
                <w:szCs w:val="20"/>
              </w:rPr>
              <w:t>之後補送</w:t>
            </w:r>
          </w:p>
        </w:tc>
      </w:tr>
      <w:tr w:rsidR="007B5B4B" w:rsidRPr="00BC1ABA" w:rsidTr="00827DFD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7B5B4B" w:rsidRPr="003A2ED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機構名稱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:rsidR="007B5B4B" w:rsidRPr="006F21E0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（指非營利組織、學會、協會及政府機構等）</w:t>
            </w:r>
          </w:p>
        </w:tc>
      </w:tr>
      <w:tr w:rsidR="007B5B4B" w:rsidRPr="00BC1ABA" w:rsidTr="00827DFD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7B5B4B" w:rsidRPr="003A2ED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lastRenderedPageBreak/>
              <w:t>機構電話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:rsidR="007B5B4B" w:rsidRPr="00962248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</w:p>
        </w:tc>
      </w:tr>
      <w:tr w:rsidR="007B5B4B" w:rsidRPr="00BC1ABA" w:rsidTr="00827DFD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7B5B4B" w:rsidRPr="003A2ED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A2EDD">
              <w:rPr>
                <w:rFonts w:eastAsia="標楷體" w:hAnsi="標楷體"/>
                <w:kern w:val="0"/>
                <w:sz w:val="20"/>
                <w:szCs w:val="20"/>
              </w:rPr>
              <w:t>e-mail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:rsidR="007B5B4B" w:rsidRPr="00962248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</w:p>
        </w:tc>
      </w:tr>
      <w:tr w:rsidR="007B5B4B" w:rsidRPr="00BC1ABA" w:rsidTr="00827DFD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7B5B4B" w:rsidRPr="003A2ED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機構地址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:rsidR="007B5B4B" w:rsidRPr="00962248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</w:p>
        </w:tc>
      </w:tr>
      <w:tr w:rsidR="007B5B4B" w:rsidRPr="00BC1ABA" w:rsidTr="00827DFD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7B5B4B" w:rsidRPr="00E21748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18"/>
                <w:szCs w:val="18"/>
              </w:rPr>
            </w:pPr>
            <w:r w:rsidRPr="00E21748">
              <w:rPr>
                <w:rFonts w:eastAsia="標楷體" w:hAnsi="標楷體" w:hint="eastAsia"/>
                <w:kern w:val="0"/>
                <w:sz w:val="18"/>
                <w:szCs w:val="18"/>
              </w:rPr>
              <w:t>服務工作項目或內容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:rsidR="007B5B4B" w:rsidRPr="00962248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</w:p>
        </w:tc>
      </w:tr>
      <w:tr w:rsidR="007B5B4B" w:rsidRPr="00BC1ABA" w:rsidTr="00827DFD">
        <w:trPr>
          <w:trHeight w:val="20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合作模式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:rsidR="007B5B4B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指合作方式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，</w:t>
            </w:r>
            <w:r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具體服務內容等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，</w:t>
            </w:r>
          </w:p>
          <w:p w:rsidR="007B5B4B" w:rsidRPr="005846B6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例如：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、交通及時數：學生個別或結伴前往機構服務、服務時數為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小時。</w:t>
            </w:r>
          </w:p>
          <w:p w:rsidR="007B5B4B" w:rsidRPr="005846B6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    2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、受服務機構對學生進行定向輔導與機構介紹。</w:t>
            </w:r>
          </w:p>
          <w:p w:rsidR="007B5B4B" w:rsidRPr="005846B6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    3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、討論分享：受服務機構與服務學生進行交流、討論，以求雙方成長。</w:t>
            </w:r>
          </w:p>
          <w:p w:rsidR="007B5B4B" w:rsidRPr="00BE19B8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    4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、學生專書選讀：選擇與被服務對象吻合的書籍，以能更進一步了解。）</w:t>
            </w:r>
          </w:p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</w:p>
          <w:p w:rsidR="007B5B4B" w:rsidRPr="00F63088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</w:p>
        </w:tc>
      </w:tr>
      <w:tr w:rsidR="007B5B4B" w:rsidRPr="00BC1ABA" w:rsidTr="003D70C5">
        <w:trPr>
          <w:trHeight w:val="1607"/>
          <w:jc w:val="center"/>
        </w:trPr>
        <w:tc>
          <w:tcPr>
            <w:tcW w:w="979" w:type="pct"/>
            <w:gridSpan w:val="5"/>
            <w:shd w:val="clear" w:color="auto" w:fill="auto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應注意事項</w:t>
            </w:r>
          </w:p>
        </w:tc>
        <w:tc>
          <w:tcPr>
            <w:tcW w:w="4021" w:type="pct"/>
            <w:gridSpan w:val="13"/>
            <w:shd w:val="clear" w:color="auto" w:fill="auto"/>
          </w:tcPr>
          <w:p w:rsidR="007B5B4B" w:rsidRPr="005846B6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、學生部份：服務之後撰寫心得或日誌，並閱讀與被服務對象相關的書籍。</w:t>
            </w:r>
          </w:p>
          <w:p w:rsidR="007B5B4B" w:rsidRPr="005846B6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      2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、老師部份：（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）課程規劃、服務目標與說明。</w:t>
            </w:r>
          </w:p>
          <w:p w:rsidR="007B5B4B" w:rsidRPr="005846B6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                   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）聯絡雙方之機制與做法，確定可隨時反應變化與需求。</w:t>
            </w:r>
          </w:p>
          <w:p w:rsidR="007B5B4B" w:rsidRPr="005846B6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                   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3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）專業課程外，進行服務學習反思。</w:t>
            </w:r>
          </w:p>
          <w:p w:rsidR="007B5B4B" w:rsidRPr="005846B6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                 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 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</w:t>
            </w:r>
            <w:r w:rsidRPr="005846B6"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）提供奬勵與激勵措施，可提高教師、學生及機構三方面的互動。）</w:t>
            </w:r>
          </w:p>
          <w:p w:rsidR="007B5B4B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7B5B4B" w:rsidRPr="00BB602A" w:rsidRDefault="007B5B4B" w:rsidP="007B5B4B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B5B4B" w:rsidRPr="00BC1ABA" w:rsidTr="00E05D4A">
        <w:trPr>
          <w:trHeight w:val="2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7B5B4B" w:rsidRPr="000D0B34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八</w:t>
            </w:r>
            <w:r w:rsidRPr="000D0B34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、</w:t>
            </w:r>
            <w:r w:rsidRPr="000D0B34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講習訓練與服務進行方式</w:t>
            </w:r>
          </w:p>
        </w:tc>
      </w:tr>
      <w:tr w:rsidR="007B5B4B" w:rsidRPr="00BC1ABA" w:rsidTr="003D70C5">
        <w:trPr>
          <w:trHeight w:val="826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（請具體說明服務時間、地點、執行方式、執行次數及活動內容）</w:t>
            </w:r>
          </w:p>
          <w:p w:rsidR="007B5B4B" w:rsidRPr="003D70C5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7B5B4B" w:rsidRPr="00BC1ABA" w:rsidTr="00827DFD">
        <w:trPr>
          <w:trHeight w:val="340"/>
          <w:jc w:val="center"/>
        </w:trPr>
        <w:tc>
          <w:tcPr>
            <w:tcW w:w="821" w:type="pct"/>
            <w:gridSpan w:val="3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9405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地點</w:t>
            </w:r>
          </w:p>
        </w:tc>
        <w:tc>
          <w:tcPr>
            <w:tcW w:w="943" w:type="pct"/>
            <w:gridSpan w:val="4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內容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時間</w:t>
            </w:r>
          </w:p>
        </w:tc>
      </w:tr>
      <w:tr w:rsidR="007B5B4B" w:rsidRPr="00BC1ABA" w:rsidTr="00827DFD">
        <w:trPr>
          <w:trHeight w:val="337"/>
          <w:jc w:val="center"/>
        </w:trPr>
        <w:tc>
          <w:tcPr>
            <w:tcW w:w="821" w:type="pct"/>
            <w:gridSpan w:val="3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課程說明會</w:t>
            </w: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○年</w:t>
            </w:r>
            <w:r w:rsidRPr="00155B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  <w:r w:rsidRPr="00155B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 w:rsidRPr="00155B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943" w:type="pct"/>
            <w:gridSpan w:val="4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 w:rsidRPr="00155B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○小時</w:t>
            </w:r>
          </w:p>
        </w:tc>
      </w:tr>
      <w:tr w:rsidR="007B5B4B" w:rsidRPr="00BC1ABA" w:rsidTr="00827DFD">
        <w:trPr>
          <w:trHeight w:val="337"/>
          <w:jc w:val="center"/>
        </w:trPr>
        <w:tc>
          <w:tcPr>
            <w:tcW w:w="821" w:type="pct"/>
            <w:gridSpan w:val="3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行前訓練</w:t>
            </w:r>
          </w:p>
        </w:tc>
        <w:tc>
          <w:tcPr>
            <w:tcW w:w="816" w:type="pct"/>
            <w:gridSpan w:val="4"/>
            <w:shd w:val="clear" w:color="auto" w:fill="auto"/>
          </w:tcPr>
          <w:p w:rsidR="007B5B4B" w:rsidRDefault="007B5B4B" w:rsidP="007B5B4B">
            <w:r w:rsidRPr="0096048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○年○月○日</w:t>
            </w:r>
          </w:p>
        </w:tc>
        <w:tc>
          <w:tcPr>
            <w:tcW w:w="793" w:type="pct"/>
            <w:gridSpan w:val="3"/>
            <w:shd w:val="clear" w:color="auto" w:fill="auto"/>
          </w:tcPr>
          <w:p w:rsidR="007B5B4B" w:rsidRDefault="007B5B4B" w:rsidP="007B5B4B">
            <w:r w:rsidRPr="00211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○○教室</w:t>
            </w:r>
          </w:p>
        </w:tc>
        <w:tc>
          <w:tcPr>
            <w:tcW w:w="943" w:type="pct"/>
            <w:gridSpan w:val="4"/>
            <w:shd w:val="clear" w:color="auto" w:fill="auto"/>
            <w:vAlign w:val="center"/>
          </w:tcPr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 w:rsidRPr="00155B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機構</w:t>
            </w:r>
          </w:p>
          <w:p w:rsidR="007B5B4B" w:rsidRPr="00A9405D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55B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○○老師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7B5B4B" w:rsidRDefault="007B5B4B" w:rsidP="007B5B4B">
            <w:r w:rsidRPr="00D23CE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○小時</w:t>
            </w:r>
          </w:p>
        </w:tc>
      </w:tr>
      <w:tr w:rsidR="007B5B4B" w:rsidRPr="00BC1ABA" w:rsidTr="00E05D4A">
        <w:trPr>
          <w:trHeight w:val="2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九</w:t>
            </w:r>
            <w:r w:rsidRPr="00BC1ABA">
              <w:rPr>
                <w:rFonts w:eastAsia="標楷體" w:hAnsi="標楷體"/>
                <w:b/>
                <w:kern w:val="0"/>
                <w:sz w:val="20"/>
                <w:szCs w:val="20"/>
              </w:rPr>
              <w:t>、評量方式</w:t>
            </w:r>
          </w:p>
        </w:tc>
      </w:tr>
      <w:tr w:rsidR="007B5B4B" w:rsidRPr="00BC1ABA" w:rsidTr="00A65A48">
        <w:trPr>
          <w:trHeight w:val="629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7B5B4B" w:rsidRPr="00BC1ABA" w:rsidRDefault="007B5B4B" w:rsidP="007B5B4B">
            <w:pPr>
              <w:tabs>
                <w:tab w:val="left" w:pos="4680"/>
              </w:tabs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B5B4B" w:rsidRPr="00BC1ABA" w:rsidTr="00E05D4A">
        <w:trPr>
          <w:trHeight w:val="20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B4B" w:rsidRPr="000D0B34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十</w:t>
            </w:r>
            <w:r w:rsidRPr="000D0B34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、</w:t>
            </w:r>
            <w:r w:rsidRPr="000D0B34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預期效益</w:t>
            </w:r>
          </w:p>
        </w:tc>
      </w:tr>
      <w:tr w:rsidR="007B5B4B" w:rsidRPr="00BC1ABA" w:rsidTr="003D70C5">
        <w:trPr>
          <w:trHeight w:val="888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（預計修課人數、提供服務人次、接受服務人次、影響效益等）</w:t>
            </w:r>
          </w:p>
          <w:p w:rsidR="007B5B4B" w:rsidRPr="00155B2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kern w:val="0"/>
                <w:sz w:val="20"/>
                <w:szCs w:val="20"/>
              </w:rPr>
            </w:pPr>
          </w:p>
        </w:tc>
      </w:tr>
      <w:tr w:rsidR="007B5B4B" w:rsidRPr="00BC1ABA" w:rsidTr="00E05D4A">
        <w:trPr>
          <w:trHeight w:val="20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B4B" w:rsidRPr="000D0B34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0D0B34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一</w:t>
            </w:r>
            <w:r w:rsidRPr="000D0B34">
              <w:rPr>
                <w:rFonts w:eastAsia="標楷體" w:hAnsi="標楷體"/>
                <w:b/>
                <w:kern w:val="0"/>
                <w:sz w:val="20"/>
                <w:szCs w:val="20"/>
              </w:rPr>
              <w:t>、</w:t>
            </w:r>
            <w:r w:rsidRPr="000D0B34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延續性規劃及具體作法</w:t>
            </w:r>
          </w:p>
        </w:tc>
      </w:tr>
      <w:tr w:rsidR="007B5B4B" w:rsidRPr="00BC1ABA" w:rsidTr="00E21748">
        <w:trPr>
          <w:trHeight w:val="808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（自申請當學年起含二學年度內提升課程品質之遠景規劃）</w:t>
            </w:r>
          </w:p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E05D4A">
        <w:trPr>
          <w:trHeight w:val="343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BC1ABA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十二</w:t>
            </w:r>
            <w:r w:rsidRPr="006148C2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經費預算</w:t>
            </w:r>
          </w:p>
        </w:tc>
      </w:tr>
      <w:tr w:rsidR="007B5B4B" w:rsidRPr="00BC1ABA" w:rsidTr="00D925D5">
        <w:trPr>
          <w:trHeight w:val="67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經費項目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單價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總價</w:t>
            </w:r>
            <w:r w:rsidRPr="00494D26">
              <w:rPr>
                <w:rFonts w:eastAsia="標楷體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用途說明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/計算方式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備註</w:t>
            </w: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8E63E3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63E3">
              <w:rPr>
                <w:rFonts w:eastAsia="標楷體" w:hint="eastAsia"/>
                <w:b/>
                <w:kern w:val="0"/>
                <w:sz w:val="20"/>
                <w:szCs w:val="20"/>
              </w:rPr>
              <w:t>業務費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4B" w:rsidRPr="00B13CF6" w:rsidRDefault="007B5B4B" w:rsidP="007B5B4B">
            <w:pPr>
              <w:spacing w:beforeLines="5" w:before="18" w:afterLines="5" w:after="18" w:line="0" w:lineRule="atLeast"/>
              <w:ind w:left="154" w:hangingChars="77" w:hanging="154"/>
              <w:rPr>
                <w:rFonts w:eastAsia="標楷體"/>
                <w:kern w:val="0"/>
                <w:sz w:val="20"/>
                <w:szCs w:val="20"/>
              </w:rPr>
            </w:pPr>
            <w:r w:rsidRPr="00B13CF6"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6B099E">
              <w:rPr>
                <w:rFonts w:eastAsia="標楷體" w:hint="eastAsia"/>
                <w:kern w:val="0"/>
                <w:sz w:val="20"/>
                <w:szCs w:val="20"/>
              </w:rPr>
              <w:t>業務費</w:t>
            </w:r>
            <w:r w:rsidR="00FD0AD1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6B099E">
              <w:rPr>
                <w:rFonts w:eastAsia="標楷體" w:hint="eastAsia"/>
                <w:kern w:val="0"/>
                <w:sz w:val="20"/>
                <w:szCs w:val="20"/>
              </w:rPr>
              <w:t>000</w:t>
            </w:r>
            <w:r w:rsidRPr="006B099E">
              <w:rPr>
                <w:rFonts w:eastAsia="標楷體" w:hint="eastAsia"/>
                <w:kern w:val="0"/>
                <w:sz w:val="20"/>
                <w:szCs w:val="20"/>
              </w:rPr>
              <w:t>元為限</w:t>
            </w:r>
            <w:r w:rsidRPr="00B13CF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B13CF6">
              <w:rPr>
                <w:rFonts w:eastAsia="標楷體" w:hint="eastAsia"/>
                <w:kern w:val="0"/>
                <w:sz w:val="20"/>
                <w:szCs w:val="20"/>
              </w:rPr>
              <w:t>在左列項目中自行編列所需經費</w:t>
            </w:r>
          </w:p>
          <w:p w:rsidR="007B5B4B" w:rsidRDefault="007B5B4B" w:rsidP="00313492">
            <w:pPr>
              <w:spacing w:beforeLines="5" w:before="18" w:afterLines="5" w:after="18" w:line="0" w:lineRule="atLeast"/>
              <w:ind w:left="154" w:hangingChars="77" w:hanging="154"/>
              <w:rPr>
                <w:rFonts w:eastAsia="標楷體"/>
                <w:kern w:val="0"/>
                <w:sz w:val="20"/>
                <w:szCs w:val="20"/>
              </w:rPr>
            </w:pPr>
            <w:r w:rsidRPr="00B13CF6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6B099E">
              <w:rPr>
                <w:rFonts w:eastAsia="標楷體" w:hint="eastAsia"/>
                <w:kern w:val="0"/>
                <w:sz w:val="20"/>
                <w:szCs w:val="20"/>
              </w:rPr>
              <w:t>工讀費</w:t>
            </w:r>
            <w:r w:rsidR="00313492">
              <w:rPr>
                <w:rFonts w:eastAsia="標楷體"/>
                <w:kern w:val="0"/>
                <w:sz w:val="20"/>
                <w:szCs w:val="20"/>
              </w:rPr>
              <w:t>30</w:t>
            </w:r>
            <w:r w:rsidRPr="006B099E">
              <w:rPr>
                <w:rFonts w:eastAsia="標楷體" w:hint="eastAsia"/>
                <w:kern w:val="0"/>
                <w:sz w:val="20"/>
                <w:szCs w:val="20"/>
              </w:rPr>
              <w:t>小時為限</w:t>
            </w:r>
            <w:r w:rsidRPr="00B13CF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B13CF6">
              <w:rPr>
                <w:rFonts w:eastAsia="標楷體" w:hint="eastAsia"/>
                <w:kern w:val="0"/>
                <w:sz w:val="20"/>
                <w:szCs w:val="20"/>
              </w:rPr>
              <w:t>勞健保由服學組另行編列</w:t>
            </w: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ind w:leftChars="93" w:left="223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0D0B34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ind w:leftChars="93" w:left="223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0D0B34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ind w:leftChars="93" w:left="223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保險費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CD3944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ind w:leftChars="93" w:left="223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誤餐費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ind w:leftChars="93" w:left="223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服務材料費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ind w:leftChars="93" w:left="223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F3420F" w:rsidRDefault="007B5B4B" w:rsidP="007B5B4B">
            <w:pPr>
              <w:widowControl/>
              <w:spacing w:beforeLines="5" w:before="18" w:afterLines="5" w:after="18" w:line="0" w:lineRule="atLeast"/>
              <w:ind w:leftChars="93" w:left="223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420F">
              <w:rPr>
                <w:rFonts w:eastAsia="標楷體" w:hint="eastAsia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E63E3">
              <w:rPr>
                <w:rFonts w:eastAsia="標楷體" w:hint="eastAsia"/>
                <w:b/>
                <w:kern w:val="0"/>
                <w:sz w:val="20"/>
                <w:szCs w:val="20"/>
              </w:rPr>
              <w:t>工讀費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313492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1</w:t>
            </w:r>
            <w:r w:rsidR="00632A2D">
              <w:rPr>
                <w:rFonts w:eastAsia="標楷體"/>
                <w:kern w:val="0"/>
                <w:sz w:val="20"/>
                <w:szCs w:val="20"/>
              </w:rPr>
              <w:t>76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F3420F" w:rsidRDefault="007B5B4B" w:rsidP="007B5B4B">
            <w:pPr>
              <w:widowControl/>
              <w:spacing w:beforeLines="5" w:before="18" w:afterLines="5" w:after="18" w:line="0" w:lineRule="atLeast"/>
              <w:ind w:leftChars="93" w:left="223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420F">
              <w:rPr>
                <w:rFonts w:eastAsia="標楷體" w:hint="eastAsia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B5B4B" w:rsidRPr="00BC1ABA" w:rsidTr="00D925D5">
        <w:trPr>
          <w:trHeight w:val="62"/>
          <w:jc w:val="center"/>
        </w:trPr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F3420F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420F">
              <w:rPr>
                <w:rFonts w:eastAsia="標楷體" w:hint="eastAsia"/>
                <w:b/>
                <w:kern w:val="0"/>
                <w:sz w:val="20"/>
                <w:szCs w:val="20"/>
              </w:rPr>
              <w:t>合</w:t>
            </w:r>
            <w:r w:rsidRPr="00F3420F">
              <w:rPr>
                <w:rFonts w:eastAsia="標楷體" w:hint="eastAsia"/>
                <w:b/>
                <w:kern w:val="0"/>
                <w:sz w:val="20"/>
                <w:szCs w:val="20"/>
              </w:rPr>
              <w:t xml:space="preserve">    </w:t>
            </w:r>
            <w:r w:rsidRPr="00F3420F">
              <w:rPr>
                <w:rFonts w:eastAsia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1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3D70C5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﹩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（含工讀費）</w:t>
            </w:r>
          </w:p>
        </w:tc>
        <w:tc>
          <w:tcPr>
            <w:tcW w:w="7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F3420F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420F">
              <w:rPr>
                <w:rFonts w:eastAsia="標楷體" w:hint="eastAsia"/>
                <w:b/>
                <w:kern w:val="0"/>
                <w:sz w:val="20"/>
                <w:szCs w:val="20"/>
              </w:rPr>
              <w:t>申請補助金額</w:t>
            </w:r>
          </w:p>
        </w:tc>
        <w:tc>
          <w:tcPr>
            <w:tcW w:w="173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Default="007B5B4B" w:rsidP="007B5B4B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﹩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（含工讀費）</w:t>
            </w:r>
          </w:p>
        </w:tc>
      </w:tr>
      <w:tr w:rsidR="007B5B4B" w:rsidRPr="00BC1ABA" w:rsidTr="00F64453">
        <w:trPr>
          <w:trHeight w:val="62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4B" w:rsidRPr="004B0BE6" w:rsidRDefault="007B5B4B" w:rsidP="007B5B4B">
            <w:pPr>
              <w:spacing w:line="0" w:lineRule="atLeast"/>
              <w:ind w:left="504" w:hangingChars="315" w:hanging="504"/>
              <w:rPr>
                <w:rFonts w:ascii="標楷體" w:eastAsia="標楷體" w:hAnsi="標楷體" w:cs="Arial"/>
                <w:sz w:val="16"/>
                <w:szCs w:val="16"/>
              </w:rPr>
            </w:pPr>
            <w:r w:rsidRPr="004B0BE6">
              <w:rPr>
                <w:rFonts w:ascii="標楷體" w:eastAsia="標楷體" w:hAnsi="標楷體"/>
                <w:sz w:val="16"/>
                <w:szCs w:val="16"/>
              </w:rPr>
              <w:t>註：</w:t>
            </w:r>
            <w:r w:rsidRPr="004B0BE6">
              <w:rPr>
                <w:rFonts w:ascii="標楷體" w:eastAsia="標楷體" w:hAnsi="標楷體" w:cs="Arial" w:hint="eastAsia"/>
                <w:sz w:val="16"/>
                <w:szCs w:val="16"/>
              </w:rPr>
              <w:t>1.本計畫旨在鼓勵開設結合「課堂專業學習」與「社區服務」之服務學習課程，爰有關課程的學習及服務之比重以及如何安排學生實習單位之機制，宜妥善規劃，俾利學生學習、服務及反思。</w:t>
            </w:r>
          </w:p>
          <w:p w:rsidR="007B5B4B" w:rsidRDefault="007B5B4B" w:rsidP="007B5B4B">
            <w:pPr>
              <w:spacing w:line="0" w:lineRule="atLeast"/>
              <w:ind w:left="490" w:hangingChars="306" w:hanging="490"/>
              <w:rPr>
                <w:rFonts w:ascii="標楷體" w:eastAsia="標楷體" w:hAnsi="標楷體" w:cs="Arial"/>
                <w:sz w:val="16"/>
                <w:szCs w:val="16"/>
              </w:rPr>
            </w:pPr>
            <w:r w:rsidRPr="004B0BE6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 xml:space="preserve">    2.</w:t>
            </w:r>
            <w:r w:rsidRPr="004B0BE6">
              <w:rPr>
                <w:rFonts w:ascii="標楷體" w:eastAsia="標楷體" w:hAnsi="標楷體" w:cs="Arial" w:hint="eastAsia"/>
                <w:sz w:val="16"/>
                <w:szCs w:val="16"/>
              </w:rPr>
              <w:t>經費之編列與核銷，悉依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本校</w:t>
            </w:r>
            <w:r w:rsidR="00B1494F">
              <w:rPr>
                <w:rFonts w:ascii="標楷體" w:eastAsia="標楷體" w:hAnsi="標楷體" w:cs="Arial" w:hint="eastAsia"/>
                <w:sz w:val="16"/>
                <w:szCs w:val="16"/>
              </w:rPr>
              <w:t>主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計室規定，以課程為單位，檢附檢據相關支出單據（填具學校統一編號52010606）等文件;雜支項目包括文具、紙張、資訊耗材、資料夾、郵資等。</w:t>
            </w:r>
          </w:p>
          <w:p w:rsidR="007B5B4B" w:rsidRDefault="007B5B4B" w:rsidP="007B5B4B">
            <w:pPr>
              <w:spacing w:line="0" w:lineRule="atLeast"/>
              <w:ind w:left="490" w:hangingChars="306" w:hanging="490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 3.</w:t>
            </w:r>
            <w:r w:rsidRPr="004B0BE6">
              <w:rPr>
                <w:rFonts w:ascii="標楷體" w:eastAsia="標楷體" w:hAnsi="標楷體" w:cs="Arial" w:hint="eastAsia"/>
                <w:sz w:val="16"/>
                <w:szCs w:val="16"/>
              </w:rPr>
              <w:t>欄位不敷使用，請自行增列。</w:t>
            </w:r>
          </w:p>
          <w:p w:rsidR="007B5B4B" w:rsidRDefault="007B5B4B" w:rsidP="007B5B4B">
            <w:pPr>
              <w:spacing w:line="0" w:lineRule="atLeast"/>
              <w:ind w:left="490" w:hangingChars="306" w:hanging="490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 4.申請文件請至</w:t>
            </w:r>
            <w:r w:rsidRPr="00AC4101">
              <w:rPr>
                <w:rFonts w:ascii="標楷體" w:eastAsia="標楷體" w:hAnsi="標楷體" w:cs="Arial" w:hint="eastAsia"/>
                <w:sz w:val="16"/>
                <w:szCs w:val="16"/>
              </w:rPr>
              <w:t>服務學習輔導組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網頁下載。</w:t>
            </w:r>
          </w:p>
          <w:p w:rsidR="007B5B4B" w:rsidRDefault="007B5B4B" w:rsidP="007B5B4B">
            <w:pPr>
              <w:spacing w:line="0" w:lineRule="atLeast"/>
              <w:ind w:left="490" w:hangingChars="306" w:hanging="49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 5.</w:t>
            </w:r>
            <w:r w:rsidRPr="006063BE">
              <w:rPr>
                <w:rFonts w:ascii="標楷體" w:eastAsia="標楷體" w:hAnsi="標楷體" w:cs="Arial"/>
                <w:sz w:val="16"/>
                <w:szCs w:val="16"/>
              </w:rPr>
              <w:t>填報時請自行刪除</w:t>
            </w:r>
            <w:r w:rsidRPr="005846B6">
              <w:rPr>
                <w:rFonts w:eastAsia="標楷體" w:hAnsi="標楷體" w:hint="eastAsia"/>
                <w:b/>
                <w:color w:val="BFBFBF" w:themeColor="background1" w:themeShade="BF"/>
                <w:kern w:val="0"/>
                <w:sz w:val="16"/>
                <w:szCs w:val="16"/>
              </w:rPr>
              <w:t>灰</w:t>
            </w:r>
            <w:r w:rsidRPr="005846B6">
              <w:rPr>
                <w:rFonts w:eastAsia="標楷體" w:hAnsi="標楷體"/>
                <w:b/>
                <w:color w:val="BFBFBF" w:themeColor="background1" w:themeShade="BF"/>
                <w:kern w:val="0"/>
                <w:sz w:val="16"/>
                <w:szCs w:val="16"/>
              </w:rPr>
              <w:t>色字體</w:t>
            </w:r>
            <w:r w:rsidRPr="006063BE">
              <w:rPr>
                <w:rFonts w:ascii="標楷體" w:eastAsia="標楷體" w:hAnsi="標楷體" w:cs="Arial" w:hint="eastAsia"/>
                <w:sz w:val="16"/>
                <w:szCs w:val="16"/>
              </w:rPr>
              <w:t>的上開</w:t>
            </w:r>
            <w:r w:rsidRPr="006063BE">
              <w:rPr>
                <w:rFonts w:ascii="標楷體" w:eastAsia="標楷體" w:hAnsi="標楷體" w:cs="Arial"/>
                <w:sz w:val="16"/>
                <w:szCs w:val="16"/>
              </w:rPr>
              <w:t>說明</w:t>
            </w:r>
            <w:r w:rsidRPr="006063BE">
              <w:rPr>
                <w:rFonts w:ascii="標楷體" w:eastAsia="標楷體" w:hAnsi="標楷體" w:cs="Arial" w:hint="eastAsia"/>
                <w:sz w:val="16"/>
                <w:szCs w:val="16"/>
              </w:rPr>
              <w:t>。</w:t>
            </w:r>
          </w:p>
        </w:tc>
      </w:tr>
    </w:tbl>
    <w:p w:rsidR="00F64453" w:rsidRPr="00903AB1" w:rsidRDefault="00F64453" w:rsidP="00ED012C">
      <w:pPr>
        <w:spacing w:line="0" w:lineRule="atLeast"/>
        <w:ind w:left="288" w:hangingChars="180" w:hanging="288"/>
        <w:rPr>
          <w:rFonts w:eastAsia="標楷體" w:hAnsi="標楷體"/>
          <w:color w:val="0000FF"/>
          <w:sz w:val="16"/>
          <w:szCs w:val="16"/>
        </w:rPr>
      </w:pPr>
    </w:p>
    <w:p w:rsidR="00CB1518" w:rsidRDefault="008F52D7" w:rsidP="00A65A48">
      <w:pPr>
        <w:spacing w:line="360" w:lineRule="auto"/>
        <w:ind w:left="601" w:hangingChars="300" w:hanging="601"/>
        <w:rPr>
          <w:rFonts w:ascii="Arial" w:eastAsia="標楷體" w:hAnsi="Arial" w:cs="Arial"/>
          <w:b/>
          <w:sz w:val="20"/>
          <w:szCs w:val="20"/>
        </w:rPr>
      </w:pPr>
      <w:r>
        <w:rPr>
          <w:rFonts w:ascii="Arial" w:eastAsia="標楷體" w:hAnsi="Arial" w:cs="Arial" w:hint="eastAsia"/>
          <w:b/>
          <w:sz w:val="20"/>
          <w:szCs w:val="20"/>
        </w:rPr>
        <w:t>授課</w:t>
      </w:r>
      <w:r w:rsidR="00CB1518">
        <w:rPr>
          <w:rFonts w:ascii="Arial" w:eastAsia="標楷體" w:hAnsi="Arial" w:cs="Arial" w:hint="eastAsia"/>
          <w:b/>
          <w:sz w:val="20"/>
          <w:szCs w:val="20"/>
        </w:rPr>
        <w:t>教師簽</w:t>
      </w:r>
      <w:r>
        <w:rPr>
          <w:rFonts w:ascii="Arial" w:eastAsia="標楷體" w:hAnsi="Arial" w:cs="Arial" w:hint="eastAsia"/>
          <w:b/>
          <w:sz w:val="20"/>
          <w:szCs w:val="20"/>
        </w:rPr>
        <w:t>章</w:t>
      </w:r>
      <w:r w:rsidR="00CB1518">
        <w:rPr>
          <w:rFonts w:ascii="標楷體" w:eastAsia="標楷體" w:hAnsi="標楷體" w:cs="Arial" w:hint="eastAsia"/>
          <w:b/>
          <w:sz w:val="20"/>
          <w:szCs w:val="20"/>
        </w:rPr>
        <w:t>：</w:t>
      </w:r>
      <w:r w:rsidR="00CB1518">
        <w:rPr>
          <w:rFonts w:ascii="Arial" w:eastAsia="標楷體" w:hAnsi="Arial" w:cs="Arial" w:hint="eastAsia"/>
          <w:b/>
          <w:sz w:val="20"/>
          <w:szCs w:val="20"/>
        </w:rPr>
        <w:t xml:space="preserve">                              </w:t>
      </w:r>
      <w:r w:rsidR="00CB1518">
        <w:rPr>
          <w:rFonts w:ascii="Arial" w:eastAsia="標楷體" w:hAnsi="Arial" w:cs="Arial" w:hint="eastAsia"/>
          <w:b/>
          <w:sz w:val="20"/>
          <w:szCs w:val="20"/>
        </w:rPr>
        <w:t>申請日期</w:t>
      </w:r>
      <w:r w:rsidR="00CB1518">
        <w:rPr>
          <w:rFonts w:ascii="標楷體" w:eastAsia="標楷體" w:hAnsi="標楷體" w:cs="Arial" w:hint="eastAsia"/>
          <w:b/>
          <w:sz w:val="20"/>
          <w:szCs w:val="20"/>
        </w:rPr>
        <w:t>：</w:t>
      </w:r>
      <w:r w:rsidR="00CB1518" w:rsidRPr="00AF3F91">
        <w:rPr>
          <w:rFonts w:ascii="Arial" w:eastAsia="標楷體" w:hAnsi="Arial" w:cs="Arial" w:hint="eastAsia"/>
          <w:b/>
          <w:sz w:val="20"/>
          <w:szCs w:val="20"/>
          <w:u w:val="single"/>
        </w:rPr>
        <w:t xml:space="preserve">     </w:t>
      </w:r>
      <w:r w:rsidR="00CB1518" w:rsidRPr="00AF3F91">
        <w:rPr>
          <w:rFonts w:ascii="Arial" w:eastAsia="標楷體" w:hAnsi="Arial" w:cs="Arial" w:hint="eastAsia"/>
          <w:b/>
          <w:sz w:val="20"/>
          <w:szCs w:val="20"/>
          <w:u w:val="single"/>
        </w:rPr>
        <w:t>年</w:t>
      </w:r>
      <w:r w:rsidR="00CB1518" w:rsidRPr="00AF3F91">
        <w:rPr>
          <w:rFonts w:ascii="Arial" w:eastAsia="標楷體" w:hAnsi="Arial" w:cs="Arial" w:hint="eastAsia"/>
          <w:b/>
          <w:sz w:val="20"/>
          <w:szCs w:val="20"/>
          <w:u w:val="single"/>
        </w:rPr>
        <w:t xml:space="preserve">    </w:t>
      </w:r>
      <w:r w:rsidR="00CB1518" w:rsidRPr="00AF3F91">
        <w:rPr>
          <w:rFonts w:ascii="Arial" w:eastAsia="標楷體" w:hAnsi="Arial" w:cs="Arial" w:hint="eastAsia"/>
          <w:b/>
          <w:sz w:val="20"/>
          <w:szCs w:val="20"/>
          <w:u w:val="single"/>
        </w:rPr>
        <w:t>月</w:t>
      </w:r>
      <w:r w:rsidR="00CB1518" w:rsidRPr="00AF3F91">
        <w:rPr>
          <w:rFonts w:ascii="Arial" w:eastAsia="標楷體" w:hAnsi="Arial" w:cs="Arial" w:hint="eastAsia"/>
          <w:b/>
          <w:sz w:val="20"/>
          <w:szCs w:val="20"/>
          <w:u w:val="single"/>
        </w:rPr>
        <w:t xml:space="preserve">    </w:t>
      </w:r>
      <w:r w:rsidR="00CB1518" w:rsidRPr="00AF3F91">
        <w:rPr>
          <w:rFonts w:ascii="Arial" w:eastAsia="標楷體" w:hAnsi="Arial" w:cs="Arial" w:hint="eastAsia"/>
          <w:b/>
          <w:sz w:val="20"/>
          <w:szCs w:val="20"/>
          <w:u w:val="single"/>
        </w:rPr>
        <w:t>日</w:t>
      </w:r>
    </w:p>
    <w:p w:rsidR="00ED012C" w:rsidRPr="00796D35" w:rsidRDefault="00ED5620" w:rsidP="00A65A48">
      <w:pPr>
        <w:spacing w:line="360" w:lineRule="auto"/>
        <w:ind w:left="601" w:hangingChars="300" w:hanging="601"/>
        <w:rPr>
          <w:rFonts w:ascii="標楷體" w:eastAsia="標楷體" w:hAnsi="標楷體"/>
          <w:color w:val="0000FF"/>
          <w:sz w:val="18"/>
          <w:szCs w:val="18"/>
        </w:rPr>
      </w:pPr>
      <w:r>
        <w:rPr>
          <w:rFonts w:ascii="Arial" w:eastAsia="標楷體" w:hAnsi="Arial" w:cs="Arial" w:hint="eastAsia"/>
          <w:b/>
          <w:sz w:val="20"/>
          <w:szCs w:val="20"/>
        </w:rPr>
        <w:t>學</w:t>
      </w:r>
      <w:r w:rsidR="004B0BE6" w:rsidRPr="004B0BE6">
        <w:rPr>
          <w:rFonts w:ascii="Arial" w:eastAsia="標楷體" w:hAnsi="Arial" w:cs="Arial" w:hint="eastAsia"/>
          <w:b/>
          <w:sz w:val="20"/>
          <w:szCs w:val="20"/>
        </w:rPr>
        <w:t>系</w:t>
      </w:r>
      <w:r w:rsidR="00C10B72" w:rsidRPr="000545BD">
        <w:rPr>
          <w:rFonts w:ascii="Arial" w:eastAsia="標楷體" w:hAnsi="Arial" w:cs="Arial" w:hint="eastAsia"/>
          <w:b/>
          <w:sz w:val="20"/>
          <w:szCs w:val="20"/>
        </w:rPr>
        <w:t>（科）、</w:t>
      </w:r>
      <w:r w:rsidRPr="000545BD">
        <w:rPr>
          <w:rFonts w:ascii="Arial" w:eastAsia="標楷體" w:hAnsi="Arial" w:cs="Arial" w:hint="eastAsia"/>
          <w:b/>
          <w:sz w:val="20"/>
          <w:szCs w:val="20"/>
        </w:rPr>
        <w:t>中心</w:t>
      </w:r>
      <w:r w:rsidR="004B0BE6" w:rsidRPr="000545BD">
        <w:rPr>
          <w:rFonts w:ascii="Arial" w:eastAsia="標楷體" w:hAnsi="Arial" w:cs="Arial" w:hint="eastAsia"/>
          <w:b/>
          <w:sz w:val="20"/>
          <w:szCs w:val="20"/>
        </w:rPr>
        <w:t>主</w:t>
      </w:r>
      <w:r w:rsidR="004B0BE6" w:rsidRPr="004B0BE6">
        <w:rPr>
          <w:rFonts w:ascii="Arial" w:eastAsia="標楷體" w:hAnsi="Arial" w:cs="Arial" w:hint="eastAsia"/>
          <w:b/>
          <w:sz w:val="20"/>
          <w:szCs w:val="20"/>
        </w:rPr>
        <w:t>管</w:t>
      </w:r>
      <w:r w:rsidR="00B64B93">
        <w:rPr>
          <w:rFonts w:ascii="標楷體" w:eastAsia="標楷體" w:hAnsi="標楷體" w:cs="Arial" w:hint="eastAsia"/>
          <w:b/>
          <w:sz w:val="20"/>
          <w:szCs w:val="20"/>
        </w:rPr>
        <w:t>（單位主管）簽章</w:t>
      </w:r>
      <w:r w:rsidR="004B0BE6" w:rsidRPr="004B0BE6">
        <w:rPr>
          <w:rFonts w:ascii="標楷體" w:eastAsia="標楷體" w:hAnsi="標楷體" w:cs="Arial" w:hint="eastAsia"/>
          <w:b/>
          <w:sz w:val="20"/>
          <w:szCs w:val="20"/>
        </w:rPr>
        <w:t>：</w:t>
      </w:r>
      <w:r w:rsidR="00A65A48">
        <w:rPr>
          <w:rFonts w:ascii="標楷體" w:eastAsia="標楷體" w:hAnsi="標楷體" w:cs="Arial" w:hint="eastAsia"/>
          <w:b/>
          <w:sz w:val="20"/>
          <w:szCs w:val="20"/>
        </w:rPr>
        <w:t xml:space="preserve">                  </w:t>
      </w:r>
      <w:r w:rsidR="005529CC" w:rsidRPr="00B16D6C">
        <w:rPr>
          <w:rFonts w:ascii="標楷體" w:eastAsia="標楷體" w:hAnsi="標楷體" w:cs="Arial" w:hint="eastAsia"/>
          <w:b/>
          <w:sz w:val="20"/>
          <w:szCs w:val="20"/>
        </w:rPr>
        <w:t xml:space="preserve">業經 </w:t>
      </w:r>
      <w:r w:rsidR="005529CC" w:rsidRPr="00B16D6C">
        <w:rPr>
          <w:rFonts w:ascii="標楷體" w:eastAsia="標楷體" w:hAnsi="標楷體" w:cs="Arial" w:hint="eastAsia"/>
          <w:b/>
          <w:sz w:val="20"/>
          <w:szCs w:val="20"/>
          <w:u w:val="single"/>
        </w:rPr>
        <w:t xml:space="preserve">   </w:t>
      </w:r>
      <w:r w:rsidR="00E21748">
        <w:rPr>
          <w:rFonts w:ascii="標楷體" w:eastAsia="標楷體" w:hAnsi="標楷體" w:cs="Arial" w:hint="eastAsia"/>
          <w:b/>
          <w:sz w:val="20"/>
          <w:szCs w:val="20"/>
          <w:u w:val="single"/>
        </w:rPr>
        <w:t>年</w:t>
      </w:r>
      <w:r w:rsidR="00E21748">
        <w:rPr>
          <w:rFonts w:ascii="標楷體" w:eastAsia="標楷體" w:hAnsi="標楷體" w:cs="Arial"/>
          <w:b/>
          <w:sz w:val="20"/>
          <w:szCs w:val="20"/>
          <w:u w:val="single"/>
        </w:rPr>
        <w:t xml:space="preserve"> </w:t>
      </w:r>
      <w:r w:rsidR="005529CC">
        <w:rPr>
          <w:rFonts w:ascii="標楷體" w:eastAsia="標楷體" w:hAnsi="標楷體" w:cs="Arial"/>
          <w:b/>
          <w:sz w:val="20"/>
          <w:szCs w:val="20"/>
          <w:u w:val="single"/>
        </w:rPr>
        <w:t xml:space="preserve">  </w:t>
      </w:r>
      <w:r w:rsidR="00E21748">
        <w:rPr>
          <w:rFonts w:ascii="標楷體" w:eastAsia="標楷體" w:hAnsi="標楷體" w:cs="Arial" w:hint="eastAsia"/>
          <w:b/>
          <w:sz w:val="20"/>
          <w:szCs w:val="20"/>
          <w:u w:val="single"/>
        </w:rPr>
        <w:t>月</w:t>
      </w:r>
      <w:r w:rsidR="005529CC">
        <w:rPr>
          <w:rFonts w:ascii="標楷體" w:eastAsia="標楷體" w:hAnsi="標楷體" w:cs="Arial"/>
          <w:b/>
          <w:sz w:val="20"/>
          <w:szCs w:val="20"/>
          <w:u w:val="single"/>
        </w:rPr>
        <w:t xml:space="preserve">   </w:t>
      </w:r>
      <w:r w:rsidR="00E21748">
        <w:rPr>
          <w:rFonts w:ascii="標楷體" w:eastAsia="標楷體" w:hAnsi="標楷體" w:cs="Arial" w:hint="eastAsia"/>
          <w:b/>
          <w:sz w:val="20"/>
          <w:szCs w:val="20"/>
          <w:u w:val="single"/>
        </w:rPr>
        <w:t>日</w:t>
      </w:r>
      <w:r w:rsidR="005529CC">
        <w:rPr>
          <w:rFonts w:ascii="標楷體" w:eastAsia="標楷體" w:hAnsi="標楷體" w:cs="Arial"/>
          <w:b/>
          <w:sz w:val="20"/>
          <w:szCs w:val="20"/>
          <w:u w:val="single"/>
        </w:rPr>
        <w:t xml:space="preserve">  </w:t>
      </w:r>
      <w:r w:rsidR="00E21748">
        <w:rPr>
          <w:rFonts w:ascii="標楷體" w:eastAsia="標楷體" w:hAnsi="標楷體" w:cs="Arial" w:hint="eastAsia"/>
          <w:b/>
          <w:sz w:val="20"/>
          <w:szCs w:val="20"/>
          <w:u w:val="single"/>
        </w:rPr>
        <w:t xml:space="preserve">      </w:t>
      </w:r>
      <w:r w:rsidR="005529CC">
        <w:rPr>
          <w:rFonts w:ascii="標楷體" w:eastAsia="標楷體" w:hAnsi="標楷體" w:cs="Arial"/>
          <w:b/>
          <w:sz w:val="20"/>
          <w:szCs w:val="20"/>
          <w:u w:val="single"/>
        </w:rPr>
        <w:t xml:space="preserve">     </w:t>
      </w:r>
      <w:r w:rsidR="005529CC" w:rsidRPr="00B16D6C">
        <w:rPr>
          <w:rFonts w:ascii="標楷體" w:eastAsia="標楷體" w:hAnsi="標楷體" w:cs="Arial" w:hint="eastAsia"/>
          <w:b/>
          <w:sz w:val="20"/>
          <w:szCs w:val="20"/>
          <w:u w:val="single"/>
        </w:rPr>
        <w:t xml:space="preserve">     </w:t>
      </w:r>
      <w:r w:rsidR="005529CC" w:rsidRPr="00B16D6C">
        <w:rPr>
          <w:rFonts w:ascii="標楷體" w:eastAsia="標楷體" w:hAnsi="標楷體" w:cs="Arial" w:hint="eastAsia"/>
          <w:b/>
          <w:sz w:val="20"/>
          <w:szCs w:val="20"/>
        </w:rPr>
        <w:t>會議通過</w:t>
      </w:r>
    </w:p>
    <w:p w:rsidR="00CB1518" w:rsidRPr="00ED012C" w:rsidRDefault="00BA51F1" w:rsidP="00A65A48">
      <w:pPr>
        <w:spacing w:line="360" w:lineRule="auto"/>
      </w:pPr>
      <w:r>
        <w:rPr>
          <w:rFonts w:ascii="Arial" w:eastAsia="標楷體" w:hAnsi="Arial" w:cs="Arial" w:hint="eastAsia"/>
          <w:b/>
          <w:sz w:val="20"/>
          <w:szCs w:val="20"/>
        </w:rPr>
        <w:t>服務學習輔導組組長</w:t>
      </w:r>
      <w:r>
        <w:rPr>
          <w:rFonts w:ascii="標楷體" w:eastAsia="標楷體" w:hAnsi="標楷體" w:cs="Arial" w:hint="eastAsia"/>
          <w:b/>
          <w:sz w:val="20"/>
          <w:szCs w:val="20"/>
        </w:rPr>
        <w:t>簽章</w:t>
      </w:r>
      <w:r w:rsidRPr="004B0BE6">
        <w:rPr>
          <w:rFonts w:ascii="標楷體" w:eastAsia="標楷體" w:hAnsi="標楷體" w:cs="Arial" w:hint="eastAsia"/>
          <w:b/>
          <w:sz w:val="20"/>
          <w:szCs w:val="20"/>
        </w:rPr>
        <w:t>：</w:t>
      </w:r>
      <w:r w:rsidRPr="004B0BE6">
        <w:rPr>
          <w:rFonts w:ascii="Arial" w:eastAsia="標楷體" w:hAnsi="Arial" w:cs="Arial" w:hint="eastAsia"/>
          <w:b/>
          <w:sz w:val="20"/>
          <w:szCs w:val="20"/>
        </w:rPr>
        <w:t xml:space="preserve">                                        </w:t>
      </w:r>
    </w:p>
    <w:sectPr w:rsidR="00CB1518" w:rsidRPr="00ED012C" w:rsidSect="00ED01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F58" w:rsidRDefault="00545F58" w:rsidP="00F04D73">
      <w:r>
        <w:separator/>
      </w:r>
    </w:p>
  </w:endnote>
  <w:endnote w:type="continuationSeparator" w:id="0">
    <w:p w:rsidR="00545F58" w:rsidRDefault="00545F58" w:rsidP="00F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F58" w:rsidRDefault="00545F58" w:rsidP="00F04D73">
      <w:r>
        <w:separator/>
      </w:r>
    </w:p>
  </w:footnote>
  <w:footnote w:type="continuationSeparator" w:id="0">
    <w:p w:rsidR="00545F58" w:rsidRDefault="00545F58" w:rsidP="00F0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41277"/>
    <w:multiLevelType w:val="hybridMultilevel"/>
    <w:tmpl w:val="9ABED5AE"/>
    <w:lvl w:ilvl="0" w:tplc="E962F758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2C"/>
    <w:rsid w:val="000044CE"/>
    <w:rsid w:val="00006C5A"/>
    <w:rsid w:val="00007A2B"/>
    <w:rsid w:val="000243BA"/>
    <w:rsid w:val="00027D9A"/>
    <w:rsid w:val="00037DF8"/>
    <w:rsid w:val="000545BD"/>
    <w:rsid w:val="00070CEF"/>
    <w:rsid w:val="00072E50"/>
    <w:rsid w:val="00076E78"/>
    <w:rsid w:val="0008681C"/>
    <w:rsid w:val="000923A6"/>
    <w:rsid w:val="00092A15"/>
    <w:rsid w:val="000A3851"/>
    <w:rsid w:val="000B035A"/>
    <w:rsid w:val="000B3D71"/>
    <w:rsid w:val="000B6BF1"/>
    <w:rsid w:val="000C5B17"/>
    <w:rsid w:val="000D0B34"/>
    <w:rsid w:val="00105C4D"/>
    <w:rsid w:val="00132B5F"/>
    <w:rsid w:val="0014201F"/>
    <w:rsid w:val="001420F5"/>
    <w:rsid w:val="00155B2B"/>
    <w:rsid w:val="001821CC"/>
    <w:rsid w:val="00183C23"/>
    <w:rsid w:val="001C2C74"/>
    <w:rsid w:val="001E0065"/>
    <w:rsid w:val="001F2E8B"/>
    <w:rsid w:val="0020025A"/>
    <w:rsid w:val="0021514E"/>
    <w:rsid w:val="00222722"/>
    <w:rsid w:val="00231813"/>
    <w:rsid w:val="00246652"/>
    <w:rsid w:val="00250E33"/>
    <w:rsid w:val="00260661"/>
    <w:rsid w:val="0027362B"/>
    <w:rsid w:val="002F6741"/>
    <w:rsid w:val="00313492"/>
    <w:rsid w:val="00317440"/>
    <w:rsid w:val="003175E9"/>
    <w:rsid w:val="0032350B"/>
    <w:rsid w:val="00346EB6"/>
    <w:rsid w:val="00351706"/>
    <w:rsid w:val="00366740"/>
    <w:rsid w:val="003A2EDD"/>
    <w:rsid w:val="003D70C5"/>
    <w:rsid w:val="003E1083"/>
    <w:rsid w:val="003E65A9"/>
    <w:rsid w:val="003F7618"/>
    <w:rsid w:val="00406DEC"/>
    <w:rsid w:val="004260B7"/>
    <w:rsid w:val="00492B81"/>
    <w:rsid w:val="00494D26"/>
    <w:rsid w:val="00497C4B"/>
    <w:rsid w:val="004B0BE6"/>
    <w:rsid w:val="004B3605"/>
    <w:rsid w:val="004B70F7"/>
    <w:rsid w:val="004C1389"/>
    <w:rsid w:val="004E7F57"/>
    <w:rsid w:val="004F5C90"/>
    <w:rsid w:val="005073DD"/>
    <w:rsid w:val="00545F58"/>
    <w:rsid w:val="005529CC"/>
    <w:rsid w:val="00553463"/>
    <w:rsid w:val="005536BF"/>
    <w:rsid w:val="0056264E"/>
    <w:rsid w:val="005644C3"/>
    <w:rsid w:val="00564A6E"/>
    <w:rsid w:val="005846B6"/>
    <w:rsid w:val="005B0069"/>
    <w:rsid w:val="005C1054"/>
    <w:rsid w:val="005C2F17"/>
    <w:rsid w:val="005E21B2"/>
    <w:rsid w:val="005F6887"/>
    <w:rsid w:val="006013BB"/>
    <w:rsid w:val="006063BE"/>
    <w:rsid w:val="00616696"/>
    <w:rsid w:val="00632051"/>
    <w:rsid w:val="00632A2D"/>
    <w:rsid w:val="0066599D"/>
    <w:rsid w:val="00666BC9"/>
    <w:rsid w:val="00692FCF"/>
    <w:rsid w:val="006A1DBB"/>
    <w:rsid w:val="006B099E"/>
    <w:rsid w:val="006C2110"/>
    <w:rsid w:val="006D0E91"/>
    <w:rsid w:val="006F21E0"/>
    <w:rsid w:val="00704B9D"/>
    <w:rsid w:val="0071616C"/>
    <w:rsid w:val="00795A5E"/>
    <w:rsid w:val="007B3CA0"/>
    <w:rsid w:val="007B5B4B"/>
    <w:rsid w:val="007E2E01"/>
    <w:rsid w:val="007E5E6D"/>
    <w:rsid w:val="008074AA"/>
    <w:rsid w:val="008148A0"/>
    <w:rsid w:val="00824DA5"/>
    <w:rsid w:val="00825549"/>
    <w:rsid w:val="00827DFD"/>
    <w:rsid w:val="008334EA"/>
    <w:rsid w:val="00840BCE"/>
    <w:rsid w:val="0084135A"/>
    <w:rsid w:val="008536E6"/>
    <w:rsid w:val="00860D8C"/>
    <w:rsid w:val="00863D1D"/>
    <w:rsid w:val="00893165"/>
    <w:rsid w:val="008C270A"/>
    <w:rsid w:val="008E63E3"/>
    <w:rsid w:val="008F52D7"/>
    <w:rsid w:val="009417D7"/>
    <w:rsid w:val="00944A31"/>
    <w:rsid w:val="009556DC"/>
    <w:rsid w:val="00962248"/>
    <w:rsid w:val="009922B8"/>
    <w:rsid w:val="009A2D91"/>
    <w:rsid w:val="009F7F7C"/>
    <w:rsid w:val="00A020E9"/>
    <w:rsid w:val="00A02C57"/>
    <w:rsid w:val="00A11E7C"/>
    <w:rsid w:val="00A12FC3"/>
    <w:rsid w:val="00A359EF"/>
    <w:rsid w:val="00A50C34"/>
    <w:rsid w:val="00A65A48"/>
    <w:rsid w:val="00A74AA3"/>
    <w:rsid w:val="00A767C4"/>
    <w:rsid w:val="00A916F8"/>
    <w:rsid w:val="00A9405D"/>
    <w:rsid w:val="00AA6CA0"/>
    <w:rsid w:val="00AB6DC0"/>
    <w:rsid w:val="00AC4101"/>
    <w:rsid w:val="00AE4F6C"/>
    <w:rsid w:val="00AF3F91"/>
    <w:rsid w:val="00B022B4"/>
    <w:rsid w:val="00B10566"/>
    <w:rsid w:val="00B13CF6"/>
    <w:rsid w:val="00B1494F"/>
    <w:rsid w:val="00B153D8"/>
    <w:rsid w:val="00B42B07"/>
    <w:rsid w:val="00B62C68"/>
    <w:rsid w:val="00B64B93"/>
    <w:rsid w:val="00B80AB0"/>
    <w:rsid w:val="00B95913"/>
    <w:rsid w:val="00BA0BB8"/>
    <w:rsid w:val="00BA51F1"/>
    <w:rsid w:val="00BA64BB"/>
    <w:rsid w:val="00BB00FA"/>
    <w:rsid w:val="00BB602A"/>
    <w:rsid w:val="00BD0265"/>
    <w:rsid w:val="00BD5046"/>
    <w:rsid w:val="00BE19B8"/>
    <w:rsid w:val="00C0089D"/>
    <w:rsid w:val="00C060E3"/>
    <w:rsid w:val="00C10B72"/>
    <w:rsid w:val="00C15058"/>
    <w:rsid w:val="00C64384"/>
    <w:rsid w:val="00C72F38"/>
    <w:rsid w:val="00C81601"/>
    <w:rsid w:val="00CB1518"/>
    <w:rsid w:val="00CB60B4"/>
    <w:rsid w:val="00CC0EAB"/>
    <w:rsid w:val="00CD3944"/>
    <w:rsid w:val="00CF324E"/>
    <w:rsid w:val="00D00527"/>
    <w:rsid w:val="00D06580"/>
    <w:rsid w:val="00D50E80"/>
    <w:rsid w:val="00D522C3"/>
    <w:rsid w:val="00D531F2"/>
    <w:rsid w:val="00D679F1"/>
    <w:rsid w:val="00D925D5"/>
    <w:rsid w:val="00DA35D2"/>
    <w:rsid w:val="00DA3ECF"/>
    <w:rsid w:val="00DC048B"/>
    <w:rsid w:val="00DC7039"/>
    <w:rsid w:val="00DE21BF"/>
    <w:rsid w:val="00DF6A6D"/>
    <w:rsid w:val="00DF7152"/>
    <w:rsid w:val="00DF7B5F"/>
    <w:rsid w:val="00E05D4A"/>
    <w:rsid w:val="00E0715F"/>
    <w:rsid w:val="00E145F1"/>
    <w:rsid w:val="00E21748"/>
    <w:rsid w:val="00E2673B"/>
    <w:rsid w:val="00E43599"/>
    <w:rsid w:val="00E44D72"/>
    <w:rsid w:val="00E55AB8"/>
    <w:rsid w:val="00E61922"/>
    <w:rsid w:val="00E658E1"/>
    <w:rsid w:val="00E85084"/>
    <w:rsid w:val="00E94882"/>
    <w:rsid w:val="00EA2B1F"/>
    <w:rsid w:val="00EA590A"/>
    <w:rsid w:val="00EC2F45"/>
    <w:rsid w:val="00ED012C"/>
    <w:rsid w:val="00ED3FD2"/>
    <w:rsid w:val="00ED5620"/>
    <w:rsid w:val="00EE3731"/>
    <w:rsid w:val="00EE3A05"/>
    <w:rsid w:val="00EE61CB"/>
    <w:rsid w:val="00F04D73"/>
    <w:rsid w:val="00F3420F"/>
    <w:rsid w:val="00F4444B"/>
    <w:rsid w:val="00F63088"/>
    <w:rsid w:val="00F64453"/>
    <w:rsid w:val="00F75035"/>
    <w:rsid w:val="00F7746C"/>
    <w:rsid w:val="00F821E8"/>
    <w:rsid w:val="00F9725A"/>
    <w:rsid w:val="00FA6F5C"/>
    <w:rsid w:val="00FC60DD"/>
    <w:rsid w:val="00FC662E"/>
    <w:rsid w:val="00FD0AD1"/>
    <w:rsid w:val="00FD1940"/>
    <w:rsid w:val="00FE2353"/>
    <w:rsid w:val="00FF48C0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A6F7A"/>
  <w15:chartTrackingRefBased/>
  <w15:docId w15:val="{35EEF0EE-2A4D-4227-8BF7-173DDFAE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12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012C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0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04D7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F0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04D73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8508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50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18D0-124A-442A-836A-AEFF4817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341</Words>
  <Characters>1950</Characters>
  <Application>Microsoft Office Word</Application>
  <DocSecurity>0</DocSecurity>
  <Lines>16</Lines>
  <Paragraphs>4</Paragraphs>
  <ScaleCrop>false</ScaleCrop>
  <Company>***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cp:lastModifiedBy>User</cp:lastModifiedBy>
  <cp:revision>50</cp:revision>
  <cp:lastPrinted>2016-01-15T02:38:00Z</cp:lastPrinted>
  <dcterms:created xsi:type="dcterms:W3CDTF">2017-06-02T05:22:00Z</dcterms:created>
  <dcterms:modified xsi:type="dcterms:W3CDTF">2023-06-16T06:53:00Z</dcterms:modified>
</cp:coreProperties>
</file>