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44" w:lineRule="exact"/>
        <w:ind w:left="2311" w:right="-20"/>
        <w:jc w:val="left"/>
        <w:rPr>
          <w:rFonts w:ascii="標楷體" w:hAnsi="標楷體" w:cs="標楷體" w:eastAsia="標楷體"/>
          <w:sz w:val="44"/>
          <w:szCs w:val="44"/>
        </w:rPr>
      </w:pPr>
      <w:rPr/>
      <w:r>
        <w:rPr>
          <w:rFonts w:ascii="標楷體" w:hAnsi="標楷體" w:cs="標楷體" w:eastAsia="標楷體"/>
          <w:sz w:val="44"/>
          <w:szCs w:val="44"/>
          <w:spacing w:val="0"/>
          <w:w w:val="100"/>
          <w:position w:val="-2"/>
        </w:rPr>
        <w:t>調閱諮商</w:t>
      </w:r>
      <w:r>
        <w:rPr>
          <w:rFonts w:ascii="標楷體" w:hAnsi="標楷體" w:cs="標楷體" w:eastAsia="標楷體"/>
          <w:sz w:val="44"/>
          <w:szCs w:val="44"/>
          <w:spacing w:val="-5"/>
          <w:w w:val="100"/>
          <w:position w:val="-2"/>
        </w:rPr>
        <w:t>輔</w:t>
      </w:r>
      <w:r>
        <w:rPr>
          <w:rFonts w:ascii="標楷體" w:hAnsi="標楷體" w:cs="標楷體" w:eastAsia="標楷體"/>
          <w:sz w:val="44"/>
          <w:szCs w:val="44"/>
          <w:spacing w:val="0"/>
          <w:w w:val="100"/>
          <w:position w:val="-2"/>
        </w:rPr>
        <w:t>導組業</w:t>
      </w:r>
      <w:r>
        <w:rPr>
          <w:rFonts w:ascii="標楷體" w:hAnsi="標楷體" w:cs="標楷體" w:eastAsia="標楷體"/>
          <w:sz w:val="44"/>
          <w:szCs w:val="44"/>
          <w:spacing w:val="-3"/>
          <w:w w:val="100"/>
          <w:position w:val="-2"/>
        </w:rPr>
        <w:t>管</w:t>
      </w:r>
      <w:r>
        <w:rPr>
          <w:rFonts w:ascii="標楷體" w:hAnsi="標楷體" w:cs="標楷體" w:eastAsia="標楷體"/>
          <w:sz w:val="44"/>
          <w:szCs w:val="44"/>
          <w:spacing w:val="0"/>
          <w:w w:val="100"/>
          <w:position w:val="-2"/>
        </w:rPr>
        <w:t>資</w:t>
      </w:r>
      <w:r>
        <w:rPr>
          <w:rFonts w:ascii="標楷體" w:hAnsi="標楷體" w:cs="標楷體" w:eastAsia="標楷體"/>
          <w:sz w:val="44"/>
          <w:szCs w:val="44"/>
          <w:spacing w:val="-5"/>
          <w:w w:val="100"/>
          <w:position w:val="-2"/>
        </w:rPr>
        <w:t>料</w:t>
      </w:r>
      <w:r>
        <w:rPr>
          <w:rFonts w:ascii="標楷體" w:hAnsi="標楷體" w:cs="標楷體" w:eastAsia="標楷體"/>
          <w:sz w:val="44"/>
          <w:szCs w:val="44"/>
          <w:spacing w:val="0"/>
          <w:w w:val="100"/>
          <w:position w:val="-2"/>
        </w:rPr>
        <w:t>申請表</w:t>
      </w:r>
      <w:r>
        <w:rPr>
          <w:rFonts w:ascii="標楷體" w:hAnsi="標楷體" w:cs="標楷體" w:eastAsia="標楷體"/>
          <w:sz w:val="44"/>
          <w:szCs w:val="4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730" w:hRule="exact"/>
        </w:trPr>
        <w:tc>
          <w:tcPr>
            <w:tcW w:w="27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63" w:after="0" w:line="240" w:lineRule="auto"/>
              <w:ind w:left="791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申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1"/>
                <w:w w:val="100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日期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9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1060" w:val="left"/>
                <w:tab w:pos="1780" w:val="left"/>
                <w:tab w:pos="2500" w:val="left"/>
              </w:tabs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民國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年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月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  <w:tab/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日</w:t>
            </w:r>
          </w:p>
        </w:tc>
        <w:tc>
          <w:tcPr>
            <w:tcW w:w="228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1F1F1"/>
          </w:tcPr>
          <w:p>
            <w:pPr>
              <w:spacing w:before="63" w:after="0" w:line="240" w:lineRule="auto"/>
              <w:ind w:left="575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申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單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位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61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1239" w:hRule="exact"/>
        </w:trPr>
        <w:tc>
          <w:tcPr>
            <w:tcW w:w="27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所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需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資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料名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6"/>
                <w:w w:val="100"/>
              </w:rPr>
              <w:t>稱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/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內容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781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1454" w:hRule="exact"/>
        </w:trPr>
        <w:tc>
          <w:tcPr>
            <w:tcW w:w="272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目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的</w:t>
            </w:r>
            <w:r>
              <w:rPr>
                <w:rFonts w:ascii="標楷體" w:hAnsi="標楷體" w:cs="標楷體" w:eastAsia="標楷體"/>
                <w:sz w:val="24"/>
                <w:szCs w:val="24"/>
                <w:spacing w:val="0"/>
                <w:w w:val="100"/>
              </w:rPr>
              <w:t>（請詳述）</w:t>
            </w:r>
          </w:p>
        </w:tc>
        <w:tc>
          <w:tcPr>
            <w:tcW w:w="7815" w:type="dxa"/>
            <w:gridSpan w:val="4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1450" w:hRule="exact"/>
        </w:trPr>
        <w:tc>
          <w:tcPr>
            <w:tcW w:w="272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63" w:after="0" w:line="240" w:lineRule="auto"/>
              <w:ind w:left="894" w:right="875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99"/>
              </w:rPr>
              <w:t>本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99"/>
              </w:rPr>
              <w:t>資料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72" w:right="458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99"/>
              </w:rPr>
              <w:t>相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99"/>
              </w:rPr>
              <w:t>關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99"/>
              </w:rPr>
              <w:t>使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99"/>
              </w:rPr>
              <w:t>用人員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7815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1004" w:hRule="exact"/>
        </w:trPr>
        <w:tc>
          <w:tcPr>
            <w:tcW w:w="272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52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申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人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簽章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596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F1F1F1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申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請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單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位主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管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簽章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61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10.399840" w:space="0" w:color="000000"/>
            </w:tcBorders>
          </w:tcPr>
          <w:p>
            <w:pPr/>
            <w:rPr/>
          </w:p>
        </w:tc>
      </w:tr>
      <w:tr>
        <w:trPr>
          <w:trHeight w:val="2333" w:hRule="exact"/>
        </w:trPr>
        <w:tc>
          <w:tcPr>
            <w:tcW w:w="272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97" w:lineRule="auto"/>
              <w:ind w:left="652" w:right="573" w:firstLine="139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受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理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單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位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承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辦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人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簽章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7815" w:type="dxa"/>
            <w:gridSpan w:val="4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10.39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44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同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-29"/>
                <w:w w:val="100"/>
              </w:rPr>
              <w:t>意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-33"/>
                <w:w w:val="100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僅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供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上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述目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的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使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-29"/>
                <w:w w:val="100"/>
              </w:rPr>
              <w:t>用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-27"/>
                <w:w w:val="100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請遵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守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保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密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原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-29"/>
                <w:w w:val="100"/>
              </w:rPr>
              <w:t>則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-32"/>
                <w:w w:val="100"/>
              </w:rPr>
              <w:t>，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勿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將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資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料外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6"/>
                <w:w w:val="100"/>
              </w:rPr>
              <w:t>流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。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89" w:after="0" w:line="240" w:lineRule="auto"/>
              <w:ind w:left="100" w:right="-20"/>
              <w:jc w:val="left"/>
              <w:tabs>
                <w:tab w:pos="4860" w:val="left"/>
              </w:tabs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99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99"/>
              </w:rPr>
              <w:t>不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99"/>
              </w:rPr>
              <w:t>同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99"/>
              </w:rPr>
              <w:t>意，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1"/>
                <w:w w:val="99"/>
              </w:rPr>
              <w:t>因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99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  <w:u w:val="single" w:color="000000"/>
              </w:rPr>
              <w:tab/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  <w:u w:val="single" w:color="000000"/>
              </w:rPr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簽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章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: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2171" w:hRule="exact"/>
        </w:trPr>
        <w:tc>
          <w:tcPr>
            <w:tcW w:w="272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91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受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理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4"/>
                <w:w w:val="100"/>
              </w:rPr>
              <w:t>單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位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91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主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1"/>
                <w:w w:val="100"/>
              </w:rPr>
              <w:t>管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簽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核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7815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10.39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100"/>
              </w:rPr>
              <w:t>簽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章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  <w:t>: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730" w:hRule="exact"/>
        </w:trPr>
        <w:tc>
          <w:tcPr>
            <w:tcW w:w="10538" w:type="dxa"/>
            <w:gridSpan w:val="5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10.399840" w:space="0" w:color="000000"/>
            </w:tcBorders>
            <w:shd w:val="clear" w:color="auto" w:fill="D9D9D9"/>
          </w:tcPr>
          <w:p>
            <w:pPr>
              <w:spacing w:before="62" w:after="0" w:line="240" w:lineRule="auto"/>
              <w:ind w:left="4947" w:right="4903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Pr/>
            <w:r>
              <w:rPr>
                <w:rFonts w:ascii="標楷體" w:hAnsi="標楷體" w:cs="標楷體" w:eastAsia="標楷體"/>
                <w:sz w:val="28"/>
                <w:szCs w:val="28"/>
                <w:spacing w:val="5"/>
                <w:w w:val="99"/>
              </w:rPr>
              <w:t>備註</w:t>
            </w:r>
            <w:r>
              <w:rPr>
                <w:rFonts w:ascii="標楷體" w:hAnsi="標楷體" w:cs="標楷體" w:eastAsia="標楷體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745" w:hRule="exact"/>
        </w:trPr>
        <w:tc>
          <w:tcPr>
            <w:tcW w:w="10538" w:type="dxa"/>
            <w:gridSpan w:val="5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20" w:lineRule="exact"/>
              <w:ind w:left="105" w:right="-2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Pr/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註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5"/>
                <w:w w:val="100"/>
                <w:position w:val="-1"/>
              </w:rPr>
              <w:t>：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本表如有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5"/>
                <w:w w:val="100"/>
                <w:position w:val="-1"/>
              </w:rPr>
              <w:t>未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盡事宜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5"/>
                <w:w w:val="100"/>
                <w:position w:val="-1"/>
              </w:rPr>
              <w:t>，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仍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1"/>
                <w:w w:val="100"/>
                <w:position w:val="-1"/>
              </w:rPr>
              <w:t>依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1"/>
                <w:w w:val="100"/>
                <w:position w:val="-1"/>
              </w:rPr>
              <w:t>「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個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5"/>
                <w:w w:val="100"/>
                <w:position w:val="-1"/>
              </w:rPr>
              <w:t>人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資料保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5"/>
                <w:w w:val="100"/>
                <w:position w:val="-1"/>
              </w:rPr>
              <w:t>護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1"/>
                <w:w w:val="100"/>
                <w:position w:val="-1"/>
              </w:rPr>
              <w:t>法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」之規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5"/>
                <w:w w:val="100"/>
                <w:position w:val="-1"/>
              </w:rPr>
              <w:t>定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-1"/>
              </w:rPr>
              <w:t>辦理。</w:t>
            </w:r>
            <w:r>
              <w:rPr>
                <w:rFonts w:ascii="標楷體" w:hAnsi="標楷體" w:cs="標楷體" w:eastAsia="標楷體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</w:tbl>
    <w:sectPr>
      <w:type w:val="continuous"/>
      <w:pgSz w:w="11920" w:h="16840"/>
      <w:pgMar w:top="146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黃呱呱</dc:creator>
  <dcterms:created xsi:type="dcterms:W3CDTF">2019-09-26T11:04:10Z</dcterms:created>
  <dcterms:modified xsi:type="dcterms:W3CDTF">2019-09-26T11:04:10Z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2019-09-26T00:00:00Z</vt:filetime>
  </property>
</Properties>
</file>